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708F21" w14:textId="77777777" w:rsidR="00F658DE" w:rsidRDefault="00F658DE" w:rsidP="001F4DEC">
      <w:pPr>
        <w:jc w:val="center"/>
        <w:rPr>
          <w:rFonts w:ascii="Arial Narrow" w:hAnsi="Arial Narrow"/>
          <w:b/>
          <w:sz w:val="26"/>
          <w:szCs w:val="26"/>
        </w:rPr>
      </w:pPr>
    </w:p>
    <w:p w14:paraId="392FCA11" w14:textId="77777777" w:rsidR="00F658DE" w:rsidRDefault="00F658DE" w:rsidP="001F4DEC">
      <w:pPr>
        <w:jc w:val="center"/>
        <w:rPr>
          <w:rFonts w:ascii="Arial Narrow" w:hAnsi="Arial Narrow"/>
          <w:b/>
          <w:sz w:val="26"/>
          <w:szCs w:val="26"/>
        </w:rPr>
      </w:pPr>
    </w:p>
    <w:p w14:paraId="7967C949" w14:textId="77777777" w:rsidR="00F658DE" w:rsidRPr="00F25DF4" w:rsidRDefault="00F658DE" w:rsidP="001F4DEC">
      <w:pPr>
        <w:jc w:val="center"/>
        <w:rPr>
          <w:rFonts w:ascii="Arial Narrow" w:hAnsi="Arial Narrow"/>
          <w:b/>
          <w:bCs/>
          <w:sz w:val="26"/>
          <w:szCs w:val="26"/>
        </w:rPr>
      </w:pPr>
      <w:r w:rsidRPr="00F25DF4">
        <w:rPr>
          <w:rFonts w:ascii="Arial Narrow" w:hAnsi="Arial Narrow"/>
          <w:b/>
          <w:sz w:val="26"/>
          <w:szCs w:val="26"/>
        </w:rPr>
        <w:t>INSTITUTO NACIONAL ELECTORAL</w:t>
      </w:r>
    </w:p>
    <w:p w14:paraId="1DA1F0EE" w14:textId="77777777" w:rsidR="00F658DE" w:rsidRPr="00F25DF4" w:rsidRDefault="00F658DE" w:rsidP="001F4DEC">
      <w:pPr>
        <w:jc w:val="center"/>
        <w:rPr>
          <w:rFonts w:ascii="Arial Narrow" w:eastAsia="Arial Narrow" w:hAnsi="Arial Narrow" w:cs="Arial Narrow"/>
          <w:b/>
          <w:bCs/>
          <w:sz w:val="26"/>
          <w:szCs w:val="26"/>
        </w:rPr>
      </w:pPr>
    </w:p>
    <w:p w14:paraId="68A4943A" w14:textId="77777777" w:rsidR="00F658DE" w:rsidRPr="00F25DF4" w:rsidRDefault="00F658DE" w:rsidP="001F4DEC">
      <w:pPr>
        <w:jc w:val="center"/>
        <w:rPr>
          <w:rFonts w:ascii="Arial Narrow" w:eastAsia="Arial Narrow" w:hAnsi="Arial Narrow" w:cs="Arial Narrow"/>
          <w:b/>
          <w:bCs/>
          <w:sz w:val="26"/>
          <w:szCs w:val="26"/>
        </w:rPr>
      </w:pPr>
    </w:p>
    <w:p w14:paraId="0CD77700" w14:textId="77777777" w:rsidR="00F658DE" w:rsidRPr="00F25DF4" w:rsidRDefault="00F658DE" w:rsidP="001F4DEC">
      <w:pPr>
        <w:jc w:val="center"/>
        <w:rPr>
          <w:rFonts w:ascii="Arial Narrow" w:eastAsia="Arial Narrow" w:hAnsi="Arial Narrow" w:cs="Arial Narrow"/>
          <w:b/>
          <w:bCs/>
          <w:sz w:val="26"/>
          <w:szCs w:val="26"/>
        </w:rPr>
      </w:pPr>
    </w:p>
    <w:p w14:paraId="40FCED21" w14:textId="77777777" w:rsidR="00F658DE" w:rsidRPr="00F25DF4" w:rsidRDefault="00F658DE" w:rsidP="001F4DEC">
      <w:pPr>
        <w:jc w:val="center"/>
        <w:rPr>
          <w:rFonts w:ascii="Arial Narrow" w:hAnsi="Arial Narrow"/>
          <w:b/>
          <w:sz w:val="26"/>
          <w:szCs w:val="26"/>
        </w:rPr>
      </w:pPr>
      <w:r w:rsidRPr="00F25DF4">
        <w:rPr>
          <w:rFonts w:ascii="Arial Narrow" w:hAnsi="Arial Narrow"/>
          <w:b/>
          <w:sz w:val="26"/>
          <w:szCs w:val="26"/>
        </w:rPr>
        <w:t>C O N V O C A T O R I A</w:t>
      </w:r>
    </w:p>
    <w:p w14:paraId="4221D252" w14:textId="77777777" w:rsidR="00F658DE" w:rsidRPr="00F25DF4" w:rsidRDefault="00F658DE" w:rsidP="001F4DEC">
      <w:pPr>
        <w:jc w:val="both"/>
        <w:rPr>
          <w:rFonts w:ascii="Arial Narrow" w:eastAsia="Arial Narrow" w:hAnsi="Arial Narrow" w:cs="Arial Narrow"/>
          <w:sz w:val="26"/>
          <w:szCs w:val="26"/>
        </w:rPr>
      </w:pPr>
    </w:p>
    <w:p w14:paraId="268E6AA2" w14:textId="77777777" w:rsidR="00F658DE" w:rsidRPr="00F25DF4" w:rsidRDefault="00F658DE" w:rsidP="001F4DEC">
      <w:pPr>
        <w:jc w:val="both"/>
        <w:rPr>
          <w:rFonts w:ascii="Arial Narrow" w:hAnsi="Arial Narrow" w:cs="Arial"/>
          <w:bCs/>
          <w:sz w:val="26"/>
          <w:szCs w:val="26"/>
        </w:rPr>
      </w:pPr>
      <w:r w:rsidRPr="00F25DF4">
        <w:rPr>
          <w:rFonts w:ascii="Arial Narrow" w:hAnsi="Arial Narrow"/>
          <w:sz w:val="26"/>
          <w:szCs w:val="26"/>
        </w:rPr>
        <w:t>Con fundamento en lo dispuesto en los artículos 1,</w:t>
      </w:r>
      <w:r w:rsidRPr="00F25DF4">
        <w:rPr>
          <w:rFonts w:ascii="Arial Narrow" w:hAnsi="Arial Narrow"/>
          <w:w w:val="99"/>
          <w:sz w:val="26"/>
          <w:szCs w:val="26"/>
        </w:rPr>
        <w:t xml:space="preserve"> </w:t>
      </w:r>
      <w:r w:rsidRPr="00F25DF4">
        <w:rPr>
          <w:rFonts w:ascii="Arial Narrow" w:hAnsi="Arial Narrow"/>
          <w:sz w:val="26"/>
          <w:szCs w:val="26"/>
        </w:rPr>
        <w:t>párrafo tercero y 41, Base V, apartado C, último párrafo; 116, Base IV, inciso c), párrafos primero, segundo, tercero y cuarto</w:t>
      </w:r>
      <w:r w:rsidRPr="00F25DF4">
        <w:rPr>
          <w:rFonts w:ascii="Arial Narrow" w:hAnsi="Arial Narrow"/>
          <w:w w:val="99"/>
          <w:sz w:val="26"/>
          <w:szCs w:val="26"/>
        </w:rPr>
        <w:t xml:space="preserve"> </w:t>
      </w:r>
      <w:r w:rsidRPr="00F25DF4">
        <w:rPr>
          <w:rFonts w:ascii="Arial Narrow" w:hAnsi="Arial Narrow"/>
          <w:sz w:val="26"/>
          <w:szCs w:val="26"/>
        </w:rPr>
        <w:t xml:space="preserve">de la Constitución Política de los Estados Unidos Mexicanos (en adelante Constitución); 2, párrafo 1, inciso d); 4, párrafo 2; 6, párrafo 2; 29, párrafo 1; 30, párrafo 2; 31, párrafos 1 y 4; 32, párrafo 2, inciso b); 39, párrafo 2; 42, párrafos 5; 44, párrafo 1, incisos g) y </w:t>
      </w:r>
      <w:proofErr w:type="spellStart"/>
      <w:r w:rsidRPr="00F25DF4">
        <w:rPr>
          <w:rFonts w:ascii="Arial Narrow" w:hAnsi="Arial Narrow"/>
          <w:sz w:val="26"/>
          <w:szCs w:val="26"/>
        </w:rPr>
        <w:t>jj</w:t>
      </w:r>
      <w:proofErr w:type="spellEnd"/>
      <w:r w:rsidRPr="00F25DF4">
        <w:rPr>
          <w:rFonts w:ascii="Arial Narrow" w:hAnsi="Arial Narrow"/>
          <w:sz w:val="26"/>
          <w:szCs w:val="26"/>
        </w:rPr>
        <w:t xml:space="preserve">); 45, párrafo 1, inciso a); </w:t>
      </w:r>
      <w:r w:rsidRPr="00F25DF4">
        <w:rPr>
          <w:rFonts w:ascii="Arial Narrow" w:hAnsi="Arial Narrow" w:cs="Arial Narrow"/>
          <w:sz w:val="26"/>
          <w:szCs w:val="26"/>
        </w:rPr>
        <w:t>46, párrafo 1, inciso k); 60 inciso e); 99, párrafo 1; 100 y 101, de la Ley General de</w:t>
      </w:r>
      <w:r w:rsidRPr="00F25DF4">
        <w:rPr>
          <w:rFonts w:ascii="Arial Narrow" w:hAnsi="Arial Narrow" w:cs="Arial Narrow"/>
          <w:w w:val="99"/>
          <w:sz w:val="26"/>
          <w:szCs w:val="26"/>
        </w:rPr>
        <w:t xml:space="preserve"> </w:t>
      </w:r>
      <w:r w:rsidRPr="00F25DF4">
        <w:rPr>
          <w:rFonts w:ascii="Arial Narrow" w:hAnsi="Arial Narrow" w:cs="Arial Narrow"/>
          <w:sz w:val="26"/>
          <w:szCs w:val="26"/>
        </w:rPr>
        <w:t>Instituciones y Procedimientos Electorales (en adelante</w:t>
      </w:r>
      <w:r w:rsidRPr="00F25DF4">
        <w:rPr>
          <w:rFonts w:ascii="Arial Narrow" w:hAnsi="Arial Narrow"/>
          <w:sz w:val="26"/>
          <w:szCs w:val="26"/>
        </w:rPr>
        <w:t xml:space="preserve"> Ley General)</w:t>
      </w:r>
      <w:r w:rsidRPr="00F25DF4">
        <w:rPr>
          <w:rFonts w:ascii="Arial Narrow" w:hAnsi="Arial Narrow" w:cs="Arial Narrow"/>
          <w:sz w:val="26"/>
          <w:szCs w:val="26"/>
        </w:rPr>
        <w:t xml:space="preserve">; 73, inciso i) del Reglamento Interior del </w:t>
      </w:r>
      <w:r w:rsidRPr="00F25DF4">
        <w:rPr>
          <w:rFonts w:ascii="Arial Narrow" w:hAnsi="Arial Narrow" w:cs="Arial"/>
          <w:bCs/>
          <w:sz w:val="26"/>
          <w:szCs w:val="26"/>
          <w:shd w:val="clear" w:color="auto" w:fill="FFFFFF" w:themeFill="background1"/>
        </w:rPr>
        <w:t xml:space="preserve">Instituto Nacional Electoral; </w:t>
      </w:r>
      <w:r w:rsidRPr="00F25DF4">
        <w:rPr>
          <w:rFonts w:ascii="Arial Narrow" w:hAnsi="Arial Narrow" w:cs="Arial"/>
          <w:bCs/>
          <w:sz w:val="26"/>
          <w:szCs w:val="26"/>
        </w:rPr>
        <w:t xml:space="preserve">Reglamento del </w:t>
      </w:r>
      <w:r w:rsidRPr="00F25DF4">
        <w:rPr>
          <w:rFonts w:ascii="Arial Narrow" w:hAnsi="Arial Narrow" w:cs="Arial"/>
          <w:bCs/>
          <w:sz w:val="26"/>
          <w:szCs w:val="26"/>
          <w:shd w:val="clear" w:color="auto" w:fill="FFFFFF" w:themeFill="background1"/>
        </w:rPr>
        <w:t xml:space="preserve">Instituto Nacional Electoral para la designación y remoción de las y los Consejeros Presidentes y las y los Consejeros Electorales de los Organismos Públicos Locales Electorales (en adelante Reglamento), </w:t>
      </w:r>
      <w:r w:rsidRPr="00F25DF4">
        <w:rPr>
          <w:rFonts w:ascii="Arial Narrow" w:hAnsi="Arial Narrow"/>
          <w:sz w:val="26"/>
          <w:szCs w:val="26"/>
        </w:rPr>
        <w:t>el Consejo General del Instituto Nacional Electoral.</w:t>
      </w:r>
    </w:p>
    <w:p w14:paraId="409D9055" w14:textId="77777777" w:rsidR="00F658DE" w:rsidRPr="00F25DF4" w:rsidRDefault="00F658DE" w:rsidP="001F4DEC">
      <w:pPr>
        <w:jc w:val="both"/>
        <w:rPr>
          <w:rFonts w:ascii="Arial Narrow" w:eastAsia="Arial Narrow" w:hAnsi="Arial Narrow" w:cs="Arial Narrow"/>
          <w:sz w:val="26"/>
          <w:szCs w:val="26"/>
        </w:rPr>
      </w:pPr>
    </w:p>
    <w:p w14:paraId="77B6F1A8" w14:textId="77777777" w:rsidR="00F658DE" w:rsidRPr="00F25DF4" w:rsidRDefault="00F658DE" w:rsidP="001F4DEC">
      <w:pPr>
        <w:jc w:val="center"/>
        <w:rPr>
          <w:rFonts w:ascii="Arial Narrow" w:hAnsi="Arial Narrow"/>
          <w:b/>
          <w:sz w:val="26"/>
          <w:szCs w:val="26"/>
        </w:rPr>
      </w:pPr>
      <w:r w:rsidRPr="00F25DF4">
        <w:rPr>
          <w:rFonts w:ascii="Arial Narrow" w:hAnsi="Arial Narrow"/>
          <w:b/>
          <w:sz w:val="26"/>
          <w:szCs w:val="26"/>
        </w:rPr>
        <w:t>C O N V O C A:</w:t>
      </w:r>
    </w:p>
    <w:p w14:paraId="40619FA2" w14:textId="77777777" w:rsidR="00F658DE" w:rsidRPr="00F25DF4" w:rsidRDefault="00F658DE" w:rsidP="001F4DEC">
      <w:pPr>
        <w:jc w:val="center"/>
        <w:rPr>
          <w:rFonts w:ascii="Arial Narrow" w:hAnsi="Arial Narrow"/>
          <w:b/>
          <w:sz w:val="26"/>
          <w:szCs w:val="26"/>
        </w:rPr>
      </w:pPr>
    </w:p>
    <w:p w14:paraId="7C35EF60" w14:textId="77777777" w:rsidR="00F658DE" w:rsidRPr="00F25DF4" w:rsidRDefault="00F658DE" w:rsidP="001F4DEC">
      <w:pPr>
        <w:jc w:val="both"/>
        <w:rPr>
          <w:rFonts w:ascii="Arial Narrow" w:hAnsi="Arial Narrow"/>
          <w:sz w:val="26"/>
          <w:szCs w:val="26"/>
          <w:shd w:val="clear" w:color="auto" w:fill="FFFFFF" w:themeFill="background1"/>
        </w:rPr>
      </w:pPr>
      <w:r w:rsidRPr="00F25DF4">
        <w:rPr>
          <w:rFonts w:ascii="Arial Narrow" w:hAnsi="Arial Narrow"/>
          <w:sz w:val="26"/>
          <w:szCs w:val="26"/>
        </w:rPr>
        <w:t>A las ciudadanas y a los ciudadanos mexicanos que cumplan con los requisitos establecidos</w:t>
      </w:r>
      <w:r w:rsidRPr="00F25DF4">
        <w:rPr>
          <w:rFonts w:ascii="Arial Narrow" w:hAnsi="Arial Narrow"/>
          <w:w w:val="99"/>
          <w:sz w:val="26"/>
          <w:szCs w:val="26"/>
        </w:rPr>
        <w:t xml:space="preserve"> </w:t>
      </w:r>
      <w:r w:rsidRPr="00F25DF4">
        <w:rPr>
          <w:rFonts w:ascii="Arial Narrow" w:hAnsi="Arial Narrow"/>
          <w:sz w:val="26"/>
          <w:szCs w:val="26"/>
        </w:rPr>
        <w:t xml:space="preserve">en el artículo 116, fracción IV, inciso c), párrafo 2, de la Constitución; 100, párrafo 2, de la </w:t>
      </w:r>
      <w:r w:rsidRPr="00F25DF4">
        <w:rPr>
          <w:rFonts w:ascii="Arial Narrow" w:hAnsi="Arial Narrow" w:cs="Arial Narrow"/>
          <w:sz w:val="26"/>
          <w:szCs w:val="26"/>
        </w:rPr>
        <w:t>Ley General</w:t>
      </w:r>
      <w:r w:rsidRPr="00F25DF4">
        <w:rPr>
          <w:rFonts w:ascii="Arial Narrow" w:hAnsi="Arial Narrow"/>
          <w:sz w:val="26"/>
          <w:szCs w:val="26"/>
        </w:rPr>
        <w:t xml:space="preserve">; artículo 9 del </w:t>
      </w:r>
      <w:r w:rsidRPr="00F25DF4">
        <w:rPr>
          <w:rFonts w:ascii="Arial Narrow" w:hAnsi="Arial Narrow" w:cs="Arial"/>
          <w:bCs/>
          <w:sz w:val="26"/>
          <w:szCs w:val="26"/>
        </w:rPr>
        <w:t>Reglamento</w:t>
      </w:r>
      <w:r w:rsidRPr="00F25DF4">
        <w:rPr>
          <w:rFonts w:ascii="Arial Narrow" w:hAnsi="Arial Narrow"/>
          <w:sz w:val="26"/>
          <w:szCs w:val="26"/>
        </w:rPr>
        <w:t xml:space="preserve">, así como los establecidos en la presente Convocatoria, y deseen participar en el proceso de selección y designación </w:t>
      </w:r>
      <w:r w:rsidRPr="008627CD">
        <w:rPr>
          <w:rFonts w:ascii="Arial Narrow" w:hAnsi="Arial Narrow"/>
          <w:noProof/>
          <w:sz w:val="26"/>
          <w:szCs w:val="26"/>
        </w:rPr>
        <w:t>de los</w:t>
      </w:r>
      <w:r w:rsidRPr="00F25DF4">
        <w:rPr>
          <w:rFonts w:ascii="Arial Narrow" w:hAnsi="Arial Narrow"/>
          <w:sz w:val="26"/>
          <w:szCs w:val="26"/>
        </w:rPr>
        <w:t xml:space="preserve"> </w:t>
      </w:r>
      <w:r w:rsidRPr="008627CD">
        <w:rPr>
          <w:rFonts w:ascii="Arial Narrow" w:hAnsi="Arial Narrow"/>
          <w:noProof/>
          <w:sz w:val="26"/>
          <w:szCs w:val="26"/>
        </w:rPr>
        <w:t>cargos</w:t>
      </w:r>
      <w:r w:rsidRPr="00F25DF4">
        <w:rPr>
          <w:rFonts w:ascii="Arial Narrow" w:hAnsi="Arial Narrow"/>
          <w:sz w:val="26"/>
          <w:szCs w:val="26"/>
        </w:rPr>
        <w:t xml:space="preserve"> de </w:t>
      </w:r>
      <w:r w:rsidRPr="008627CD">
        <w:rPr>
          <w:rFonts w:ascii="Arial Narrow" w:hAnsi="Arial Narrow"/>
          <w:noProof/>
          <w:sz w:val="26"/>
          <w:szCs w:val="26"/>
        </w:rPr>
        <w:t>Consejeras o Consejeros Electorales</w:t>
      </w:r>
      <w:r w:rsidRPr="00F25DF4">
        <w:rPr>
          <w:rFonts w:ascii="Arial Narrow" w:hAnsi="Arial Narrow"/>
          <w:sz w:val="26"/>
          <w:szCs w:val="26"/>
        </w:rPr>
        <w:t xml:space="preserve"> </w:t>
      </w:r>
      <w:r w:rsidRPr="008627CD">
        <w:rPr>
          <w:rFonts w:ascii="Arial Narrow" w:hAnsi="Arial Narrow"/>
          <w:noProof/>
          <w:sz w:val="26"/>
          <w:szCs w:val="26"/>
        </w:rPr>
        <w:t>de la</w:t>
      </w:r>
      <w:r w:rsidRPr="00F25DF4">
        <w:rPr>
          <w:rFonts w:ascii="Arial Narrow" w:hAnsi="Arial Narrow"/>
          <w:sz w:val="26"/>
          <w:szCs w:val="26"/>
        </w:rPr>
        <w:t xml:space="preserve"> </w:t>
      </w:r>
      <w:r w:rsidRPr="008627CD">
        <w:rPr>
          <w:rFonts w:ascii="Arial Narrow" w:hAnsi="Arial Narrow"/>
          <w:noProof/>
          <w:sz w:val="26"/>
          <w:szCs w:val="26"/>
        </w:rPr>
        <w:t>Comisión Estatal Electoral de Nuevo León</w:t>
      </w:r>
      <w:r w:rsidRPr="00F25DF4">
        <w:rPr>
          <w:rFonts w:ascii="Arial Narrow" w:hAnsi="Arial Narrow"/>
          <w:sz w:val="26"/>
          <w:szCs w:val="26"/>
        </w:rPr>
        <w:t>, a solicitar su</w:t>
      </w:r>
      <w:r w:rsidRPr="00F25DF4">
        <w:rPr>
          <w:rFonts w:ascii="Arial Narrow" w:hAnsi="Arial Narrow"/>
          <w:w w:val="99"/>
          <w:sz w:val="26"/>
          <w:szCs w:val="26"/>
        </w:rPr>
        <w:t xml:space="preserve"> </w:t>
      </w:r>
      <w:r w:rsidRPr="00F25DF4">
        <w:rPr>
          <w:rFonts w:ascii="Arial Narrow" w:hAnsi="Arial Narrow"/>
          <w:sz w:val="26"/>
          <w:szCs w:val="26"/>
        </w:rPr>
        <w:t>registro y presentar su documentación de aspirante conforme a las siguientes:</w:t>
      </w:r>
    </w:p>
    <w:p w14:paraId="3C2D3ACC" w14:textId="77777777" w:rsidR="00F658DE" w:rsidRPr="00F25DF4" w:rsidRDefault="00F658DE" w:rsidP="001F4DEC">
      <w:pPr>
        <w:jc w:val="both"/>
        <w:rPr>
          <w:rFonts w:ascii="Arial Narrow" w:hAnsi="Arial Narrow"/>
          <w:sz w:val="26"/>
          <w:szCs w:val="26"/>
        </w:rPr>
      </w:pPr>
    </w:p>
    <w:p w14:paraId="2E3586F1" w14:textId="77777777" w:rsidR="00F658DE" w:rsidRPr="00F25DF4" w:rsidRDefault="00F658DE" w:rsidP="001F4DEC">
      <w:pPr>
        <w:jc w:val="center"/>
        <w:rPr>
          <w:rFonts w:ascii="Arial Narrow" w:hAnsi="Arial Narrow"/>
          <w:b/>
          <w:sz w:val="26"/>
          <w:szCs w:val="26"/>
        </w:rPr>
      </w:pPr>
      <w:r w:rsidRPr="00F25DF4">
        <w:rPr>
          <w:rFonts w:ascii="Arial Narrow" w:hAnsi="Arial Narrow"/>
          <w:b/>
          <w:sz w:val="26"/>
          <w:szCs w:val="26"/>
        </w:rPr>
        <w:t>B A S E S:</w:t>
      </w:r>
    </w:p>
    <w:p w14:paraId="5686956E" w14:textId="77777777" w:rsidR="00F658DE" w:rsidRPr="00F25DF4" w:rsidRDefault="00F658DE" w:rsidP="001F4DEC">
      <w:pPr>
        <w:jc w:val="both"/>
        <w:rPr>
          <w:rFonts w:ascii="Arial Narrow" w:hAnsi="Arial Narrow"/>
          <w:sz w:val="26"/>
          <w:szCs w:val="26"/>
        </w:rPr>
      </w:pPr>
    </w:p>
    <w:p w14:paraId="041F7A8D" w14:textId="77777777" w:rsidR="00F658DE" w:rsidRPr="00F25DF4" w:rsidRDefault="00F658DE" w:rsidP="001F4DEC">
      <w:pPr>
        <w:jc w:val="both"/>
        <w:rPr>
          <w:rFonts w:ascii="Arial Narrow" w:eastAsia="Arial Narrow" w:hAnsi="Arial Narrow" w:cs="Arial Narrow"/>
          <w:b/>
          <w:bCs/>
          <w:sz w:val="26"/>
          <w:szCs w:val="26"/>
        </w:rPr>
      </w:pPr>
      <w:r w:rsidRPr="00F25DF4">
        <w:rPr>
          <w:rFonts w:ascii="Arial Narrow" w:eastAsia="Arial Narrow" w:hAnsi="Arial Narrow" w:cs="Arial Narrow"/>
          <w:b/>
          <w:bCs/>
          <w:sz w:val="26"/>
          <w:szCs w:val="26"/>
        </w:rPr>
        <w:t>PRIMERA. Aspectos generales</w:t>
      </w:r>
    </w:p>
    <w:p w14:paraId="46AD21AE" w14:textId="77777777" w:rsidR="00F658DE" w:rsidRPr="00F25DF4" w:rsidRDefault="00F658DE" w:rsidP="001F4DEC">
      <w:pPr>
        <w:jc w:val="both"/>
        <w:rPr>
          <w:rFonts w:ascii="Arial Narrow" w:eastAsia="Arial Narrow" w:hAnsi="Arial Narrow" w:cs="Arial Narrow"/>
          <w:b/>
          <w:bCs/>
          <w:sz w:val="26"/>
          <w:szCs w:val="26"/>
        </w:rPr>
      </w:pPr>
    </w:p>
    <w:p w14:paraId="7AF1DB5C" w14:textId="77777777" w:rsidR="00F658DE" w:rsidRPr="00F25DF4" w:rsidRDefault="00F658DE" w:rsidP="001F4DEC">
      <w:pPr>
        <w:jc w:val="both"/>
        <w:rPr>
          <w:rFonts w:ascii="Arial Narrow" w:hAnsi="Arial Narrow"/>
          <w:sz w:val="26"/>
          <w:szCs w:val="26"/>
        </w:rPr>
      </w:pPr>
      <w:r w:rsidRPr="00F25DF4">
        <w:rPr>
          <w:rFonts w:ascii="Arial Narrow" w:hAnsi="Arial Narrow"/>
          <w:sz w:val="26"/>
          <w:szCs w:val="26"/>
        </w:rPr>
        <w:t xml:space="preserve">Las personas interesadas en participar, en el proceso de selección y designación </w:t>
      </w:r>
      <w:r w:rsidRPr="008627CD">
        <w:rPr>
          <w:rFonts w:ascii="Arial Narrow" w:hAnsi="Arial Narrow"/>
          <w:noProof/>
          <w:sz w:val="26"/>
          <w:szCs w:val="26"/>
        </w:rPr>
        <w:t>de los</w:t>
      </w:r>
      <w:r w:rsidRPr="00F25DF4">
        <w:rPr>
          <w:rFonts w:ascii="Arial Narrow" w:hAnsi="Arial Narrow"/>
          <w:sz w:val="26"/>
          <w:szCs w:val="26"/>
        </w:rPr>
        <w:t xml:space="preserve"> </w:t>
      </w:r>
      <w:r w:rsidRPr="008627CD">
        <w:rPr>
          <w:rFonts w:ascii="Arial Narrow" w:hAnsi="Arial Narrow"/>
          <w:noProof/>
          <w:sz w:val="26"/>
          <w:szCs w:val="26"/>
        </w:rPr>
        <w:t>cargos</w:t>
      </w:r>
      <w:r w:rsidRPr="00F25DF4">
        <w:rPr>
          <w:rFonts w:ascii="Arial Narrow" w:hAnsi="Arial Narrow"/>
          <w:sz w:val="26"/>
          <w:szCs w:val="26"/>
        </w:rPr>
        <w:t xml:space="preserve"> de </w:t>
      </w:r>
      <w:r w:rsidRPr="008627CD">
        <w:rPr>
          <w:rFonts w:ascii="Arial Narrow" w:hAnsi="Arial Narrow"/>
          <w:noProof/>
          <w:sz w:val="26"/>
          <w:szCs w:val="26"/>
        </w:rPr>
        <w:t>Consejeras o Consejeros Electorales</w:t>
      </w:r>
      <w:r w:rsidRPr="00F25DF4">
        <w:rPr>
          <w:rFonts w:ascii="Arial Narrow" w:hAnsi="Arial Narrow"/>
          <w:sz w:val="26"/>
          <w:szCs w:val="26"/>
          <w:shd w:val="clear" w:color="auto" w:fill="FFFFFF" w:themeFill="background1"/>
        </w:rPr>
        <w:t xml:space="preserve"> </w:t>
      </w:r>
      <w:r w:rsidRPr="008627CD">
        <w:rPr>
          <w:rFonts w:ascii="Arial Narrow" w:hAnsi="Arial Narrow"/>
          <w:noProof/>
          <w:sz w:val="26"/>
          <w:szCs w:val="26"/>
          <w:shd w:val="clear" w:color="auto" w:fill="FFFFFF" w:themeFill="background1"/>
        </w:rPr>
        <w:t>de la</w:t>
      </w:r>
      <w:r w:rsidRPr="00F25DF4">
        <w:rPr>
          <w:rFonts w:ascii="Arial Narrow" w:hAnsi="Arial Narrow"/>
          <w:sz w:val="26"/>
          <w:szCs w:val="26"/>
          <w:shd w:val="clear" w:color="auto" w:fill="FFFFFF" w:themeFill="background1"/>
        </w:rPr>
        <w:t xml:space="preserve"> </w:t>
      </w:r>
      <w:r w:rsidRPr="008627CD">
        <w:rPr>
          <w:rFonts w:ascii="Arial Narrow" w:hAnsi="Arial Narrow"/>
          <w:noProof/>
          <w:sz w:val="26"/>
          <w:szCs w:val="26"/>
          <w:shd w:val="clear" w:color="auto" w:fill="FFFFFF" w:themeFill="background1"/>
        </w:rPr>
        <w:t>Comisión Estatal Electoral de Nuevo León</w:t>
      </w:r>
      <w:r w:rsidRPr="00F25DF4">
        <w:rPr>
          <w:rFonts w:ascii="Arial Narrow" w:hAnsi="Arial Narrow"/>
          <w:sz w:val="26"/>
          <w:szCs w:val="26"/>
          <w:shd w:val="clear" w:color="auto" w:fill="FFFFFF" w:themeFill="background1"/>
        </w:rPr>
        <w:t>,</w:t>
      </w:r>
      <w:r w:rsidRPr="00F25DF4">
        <w:rPr>
          <w:rFonts w:ascii="Arial Narrow" w:hAnsi="Arial Narrow"/>
          <w:sz w:val="26"/>
          <w:szCs w:val="26"/>
        </w:rPr>
        <w:t xml:space="preserve"> deberán llenar los formatos </w:t>
      </w:r>
      <w:r w:rsidRPr="00F25DF4">
        <w:rPr>
          <w:rFonts w:ascii="Arial Narrow" w:hAnsi="Arial Narrow" w:cs="Arial"/>
          <w:sz w:val="26"/>
          <w:szCs w:val="26"/>
        </w:rPr>
        <w:t>que para tal efecto se pondrán a disposición en el portal del Instituto</w:t>
      </w:r>
      <w:r w:rsidRPr="00F25DF4">
        <w:rPr>
          <w:rFonts w:ascii="Arial Narrow" w:hAnsi="Arial Narrow"/>
          <w:sz w:val="26"/>
          <w:szCs w:val="26"/>
        </w:rPr>
        <w:t xml:space="preserve"> </w:t>
      </w:r>
      <w:hyperlink r:id="rId11" w:history="1">
        <w:r w:rsidRPr="00F25DF4">
          <w:rPr>
            <w:rStyle w:val="Hipervnculo"/>
            <w:rFonts w:ascii="Arial Narrow" w:hAnsi="Arial Narrow"/>
            <w:color w:val="auto"/>
            <w:sz w:val="26"/>
            <w:szCs w:val="26"/>
          </w:rPr>
          <w:t>www.ine.mx</w:t>
        </w:r>
      </w:hyperlink>
      <w:r w:rsidRPr="00F25DF4">
        <w:rPr>
          <w:rFonts w:ascii="Arial Narrow" w:hAnsi="Arial Narrow"/>
          <w:sz w:val="26"/>
          <w:szCs w:val="26"/>
        </w:rPr>
        <w:t xml:space="preserve">, del </w:t>
      </w:r>
      <w:r w:rsidRPr="00F25DF4">
        <w:rPr>
          <w:rFonts w:ascii="Arial Narrow" w:hAnsi="Arial Narrow"/>
          <w:b/>
          <w:sz w:val="26"/>
          <w:szCs w:val="26"/>
        </w:rPr>
        <w:t>20 de junio al 10 de julio de 2020</w:t>
      </w:r>
      <w:r w:rsidRPr="00F25DF4">
        <w:rPr>
          <w:rFonts w:ascii="Arial Narrow" w:hAnsi="Arial Narrow"/>
          <w:sz w:val="26"/>
          <w:szCs w:val="26"/>
        </w:rPr>
        <w:t>.</w:t>
      </w:r>
    </w:p>
    <w:p w14:paraId="2B795FBE" w14:textId="77777777" w:rsidR="00F658DE" w:rsidRPr="00F25DF4" w:rsidRDefault="00F658DE" w:rsidP="001F4DEC">
      <w:pPr>
        <w:jc w:val="both"/>
        <w:rPr>
          <w:rFonts w:ascii="Arial Narrow" w:hAnsi="Arial Narrow"/>
          <w:sz w:val="26"/>
          <w:szCs w:val="26"/>
        </w:rPr>
      </w:pPr>
    </w:p>
    <w:p w14:paraId="6A5AD7A9" w14:textId="77777777" w:rsidR="00F658DE" w:rsidRPr="00F25DF4" w:rsidRDefault="00F658DE" w:rsidP="001F4DEC">
      <w:pPr>
        <w:jc w:val="both"/>
        <w:rPr>
          <w:rFonts w:ascii="Arial Narrow" w:hAnsi="Arial Narrow"/>
          <w:sz w:val="26"/>
          <w:szCs w:val="26"/>
        </w:rPr>
      </w:pPr>
      <w:r w:rsidRPr="00F25DF4">
        <w:rPr>
          <w:rFonts w:ascii="Arial Narrow" w:hAnsi="Arial Narrow"/>
          <w:sz w:val="26"/>
          <w:szCs w:val="26"/>
        </w:rPr>
        <w:t xml:space="preserve">Una vez que se </w:t>
      </w:r>
      <w:proofErr w:type="spellStart"/>
      <w:r w:rsidRPr="00F25DF4">
        <w:rPr>
          <w:rFonts w:ascii="Arial Narrow" w:hAnsi="Arial Narrow"/>
          <w:sz w:val="26"/>
          <w:szCs w:val="26"/>
        </w:rPr>
        <w:t>requisiten</w:t>
      </w:r>
      <w:proofErr w:type="spellEnd"/>
      <w:r w:rsidRPr="00F25DF4">
        <w:rPr>
          <w:rFonts w:ascii="Arial Narrow" w:hAnsi="Arial Narrow"/>
          <w:sz w:val="26"/>
          <w:szCs w:val="26"/>
        </w:rPr>
        <w:t xml:space="preserve"> los formatos, deberán </w:t>
      </w:r>
      <w:r w:rsidRPr="00F25DF4">
        <w:rPr>
          <w:rFonts w:ascii="Arial Narrow" w:hAnsi="Arial Narrow"/>
          <w:b/>
          <w:sz w:val="26"/>
          <w:szCs w:val="26"/>
        </w:rPr>
        <w:t>imprimirse</w:t>
      </w:r>
      <w:r w:rsidRPr="00F25DF4">
        <w:rPr>
          <w:rFonts w:ascii="Arial Narrow" w:hAnsi="Arial Narrow"/>
          <w:sz w:val="26"/>
          <w:szCs w:val="26"/>
        </w:rPr>
        <w:t>, verificando</w:t>
      </w:r>
      <w:r w:rsidRPr="00F25DF4">
        <w:rPr>
          <w:rFonts w:ascii="Arial Narrow" w:hAnsi="Arial Narrow"/>
          <w:b/>
          <w:sz w:val="26"/>
          <w:szCs w:val="26"/>
        </w:rPr>
        <w:t xml:space="preserve"> que la información capturada se encuentre completa, se deberán firmar y digitalizar en formato PDF para su envío, de conformidad con lo señalado en el Anexo A.</w:t>
      </w:r>
      <w:r w:rsidRPr="00F25DF4">
        <w:rPr>
          <w:rFonts w:ascii="Arial Narrow" w:hAnsi="Arial Narrow"/>
          <w:sz w:val="26"/>
          <w:szCs w:val="26"/>
        </w:rPr>
        <w:t xml:space="preserve"> Los formatos tendrán como único propósito recabar la información de las personas aspirantes, por lo que en ningún caso se podrán considerar como una constancia de</w:t>
      </w:r>
      <w:r w:rsidRPr="00F25DF4">
        <w:rPr>
          <w:rFonts w:ascii="Arial Narrow" w:hAnsi="Arial Narrow"/>
          <w:w w:val="99"/>
          <w:sz w:val="26"/>
          <w:szCs w:val="26"/>
        </w:rPr>
        <w:t xml:space="preserve"> </w:t>
      </w:r>
      <w:r w:rsidRPr="00F25DF4">
        <w:rPr>
          <w:rFonts w:ascii="Arial Narrow" w:hAnsi="Arial Narrow"/>
          <w:sz w:val="26"/>
          <w:szCs w:val="26"/>
        </w:rPr>
        <w:t>registro al proceso de selección y designación.</w:t>
      </w:r>
    </w:p>
    <w:p w14:paraId="3A104DDB" w14:textId="77777777" w:rsidR="00F658DE" w:rsidRPr="00F25DF4" w:rsidRDefault="00F658DE" w:rsidP="001F4DEC">
      <w:pPr>
        <w:jc w:val="both"/>
        <w:rPr>
          <w:rFonts w:ascii="Arial Narrow" w:hAnsi="Arial Narrow"/>
          <w:sz w:val="26"/>
          <w:szCs w:val="26"/>
        </w:rPr>
      </w:pPr>
    </w:p>
    <w:p w14:paraId="1E878DC6" w14:textId="77777777" w:rsidR="00F658DE" w:rsidRPr="00F25DF4" w:rsidRDefault="00F658DE" w:rsidP="001F4DEC">
      <w:pPr>
        <w:jc w:val="both"/>
        <w:rPr>
          <w:rFonts w:ascii="Arial Narrow" w:hAnsi="Arial Narrow"/>
          <w:sz w:val="26"/>
          <w:szCs w:val="26"/>
        </w:rPr>
      </w:pPr>
      <w:r w:rsidRPr="00F25DF4">
        <w:rPr>
          <w:rFonts w:ascii="Arial Narrow" w:hAnsi="Arial Narrow"/>
          <w:sz w:val="26"/>
          <w:szCs w:val="26"/>
        </w:rPr>
        <w:t xml:space="preserve">Tanto los formatos, como toda la documentación solicitada en la presente Convocatoria, una vez que la misma esté completa, deberá ser remitida, del </w:t>
      </w:r>
      <w:r w:rsidRPr="00F25DF4">
        <w:rPr>
          <w:rFonts w:ascii="Arial Narrow" w:hAnsi="Arial Narrow"/>
          <w:b/>
          <w:sz w:val="26"/>
          <w:szCs w:val="26"/>
        </w:rPr>
        <w:t>20 de junio al 10 de julio de 2020</w:t>
      </w:r>
      <w:r w:rsidRPr="00F25DF4">
        <w:rPr>
          <w:rFonts w:ascii="Arial Narrow" w:hAnsi="Arial Narrow" w:cs="Arial"/>
          <w:sz w:val="26"/>
          <w:szCs w:val="26"/>
        </w:rPr>
        <w:t xml:space="preserve">, </w:t>
      </w:r>
      <w:r w:rsidRPr="00F25DF4">
        <w:rPr>
          <w:rFonts w:ascii="Arial Narrow" w:hAnsi="Arial Narrow"/>
          <w:b/>
          <w:bCs/>
          <w:sz w:val="26"/>
          <w:szCs w:val="26"/>
        </w:rPr>
        <w:t xml:space="preserve">a la cuenta de correo: </w:t>
      </w:r>
      <w:r w:rsidRPr="008627CD">
        <w:rPr>
          <w:rFonts w:ascii="Arial Narrow" w:hAnsi="Arial Narrow"/>
          <w:b/>
          <w:bCs/>
          <w:noProof/>
          <w:color w:val="0070C0"/>
          <w:sz w:val="26"/>
          <w:szCs w:val="26"/>
          <w:u w:val="single"/>
        </w:rPr>
        <w:t>nl.utvopl@ine.mx</w:t>
      </w:r>
      <w:r w:rsidRPr="00F25DF4">
        <w:rPr>
          <w:rFonts w:ascii="Arial Narrow" w:hAnsi="Arial Narrow"/>
          <w:b/>
          <w:bCs/>
          <w:sz w:val="26"/>
          <w:szCs w:val="26"/>
        </w:rPr>
        <w:t>.</w:t>
      </w:r>
    </w:p>
    <w:p w14:paraId="515695C8" w14:textId="77777777" w:rsidR="00F658DE" w:rsidRPr="00F25DF4" w:rsidRDefault="00F658DE" w:rsidP="001F4DEC">
      <w:pPr>
        <w:jc w:val="both"/>
        <w:rPr>
          <w:rFonts w:ascii="Arial Narrow" w:hAnsi="Arial Narrow"/>
          <w:sz w:val="26"/>
          <w:szCs w:val="26"/>
          <w:shd w:val="clear" w:color="auto" w:fill="FFFFFF" w:themeFill="background1"/>
        </w:rPr>
      </w:pPr>
    </w:p>
    <w:p w14:paraId="01BD03FC" w14:textId="77777777" w:rsidR="00F658DE" w:rsidRPr="00F25DF4" w:rsidRDefault="00F658DE" w:rsidP="001F4DEC">
      <w:pPr>
        <w:jc w:val="both"/>
        <w:rPr>
          <w:rFonts w:ascii="Arial Narrow" w:hAnsi="Arial Narrow"/>
          <w:sz w:val="26"/>
          <w:szCs w:val="26"/>
          <w:shd w:val="clear" w:color="auto" w:fill="FFFFFF" w:themeFill="background1"/>
        </w:rPr>
      </w:pPr>
      <w:r w:rsidRPr="00F25DF4">
        <w:rPr>
          <w:rFonts w:ascii="Arial Narrow" w:hAnsi="Arial Narrow" w:cs="Arial Narrow"/>
          <w:sz w:val="26"/>
          <w:szCs w:val="26"/>
        </w:rPr>
        <w:t xml:space="preserve">Las y los ciudadanos que cumplan con los requisitos establecidos en el artículo 116, fracción IV, inciso c), párrafo 2, de la Constitución, artículo 100, párrafo 2 de la Ley General, en el artículo 9 del Reglamento, así como en la presente Convocatoria, podrán inscribirse como aspirantes </w:t>
      </w:r>
      <w:r w:rsidRPr="008627CD">
        <w:rPr>
          <w:rFonts w:ascii="Arial Narrow" w:hAnsi="Arial Narrow" w:cs="Arial Narrow"/>
          <w:noProof/>
          <w:sz w:val="26"/>
          <w:szCs w:val="26"/>
        </w:rPr>
        <w:t>a los</w:t>
      </w:r>
      <w:r w:rsidRPr="00F25DF4">
        <w:rPr>
          <w:rFonts w:ascii="Arial Narrow" w:hAnsi="Arial Narrow" w:cs="Arial Narrow"/>
          <w:sz w:val="26"/>
          <w:szCs w:val="26"/>
        </w:rPr>
        <w:t xml:space="preserve"> </w:t>
      </w:r>
      <w:r w:rsidRPr="008627CD">
        <w:rPr>
          <w:rFonts w:ascii="Arial Narrow" w:hAnsi="Arial Narrow"/>
          <w:noProof/>
          <w:sz w:val="26"/>
          <w:szCs w:val="26"/>
        </w:rPr>
        <w:t>cargos</w:t>
      </w:r>
      <w:r w:rsidRPr="00F25DF4">
        <w:rPr>
          <w:rFonts w:ascii="Arial Narrow" w:hAnsi="Arial Narrow"/>
          <w:sz w:val="26"/>
          <w:szCs w:val="26"/>
        </w:rPr>
        <w:t xml:space="preserve"> de </w:t>
      </w:r>
      <w:r w:rsidRPr="008627CD">
        <w:rPr>
          <w:rFonts w:ascii="Arial Narrow" w:hAnsi="Arial Narrow"/>
          <w:noProof/>
          <w:sz w:val="26"/>
          <w:szCs w:val="26"/>
        </w:rPr>
        <w:t>Consejeras o Consejeros Electorales</w:t>
      </w:r>
      <w:r w:rsidRPr="00F25DF4">
        <w:rPr>
          <w:rFonts w:ascii="Arial Narrow" w:hAnsi="Arial Narrow"/>
          <w:sz w:val="26"/>
          <w:szCs w:val="26"/>
        </w:rPr>
        <w:t xml:space="preserve"> </w:t>
      </w:r>
      <w:r w:rsidRPr="008627CD">
        <w:rPr>
          <w:rFonts w:ascii="Arial Narrow" w:hAnsi="Arial Narrow"/>
          <w:noProof/>
          <w:sz w:val="26"/>
          <w:szCs w:val="26"/>
          <w:shd w:val="clear" w:color="auto" w:fill="FFFFFF" w:themeFill="background1"/>
        </w:rPr>
        <w:t>de la</w:t>
      </w:r>
      <w:r w:rsidRPr="00F25DF4">
        <w:rPr>
          <w:rFonts w:ascii="Arial Narrow" w:hAnsi="Arial Narrow"/>
          <w:sz w:val="26"/>
          <w:szCs w:val="26"/>
          <w:shd w:val="clear" w:color="auto" w:fill="FFFFFF" w:themeFill="background1"/>
        </w:rPr>
        <w:t xml:space="preserve"> </w:t>
      </w:r>
      <w:r w:rsidRPr="008627CD">
        <w:rPr>
          <w:rFonts w:ascii="Arial Narrow" w:hAnsi="Arial Narrow"/>
          <w:noProof/>
          <w:sz w:val="26"/>
          <w:szCs w:val="26"/>
          <w:shd w:val="clear" w:color="auto" w:fill="FFFFFF" w:themeFill="background1"/>
        </w:rPr>
        <w:t>Comisión Estatal Electoral de Nuevo León</w:t>
      </w:r>
      <w:r w:rsidRPr="00F25DF4">
        <w:rPr>
          <w:rFonts w:ascii="Arial Narrow" w:hAnsi="Arial Narrow"/>
          <w:sz w:val="26"/>
          <w:szCs w:val="26"/>
          <w:shd w:val="clear" w:color="auto" w:fill="FFFFFF" w:themeFill="background1"/>
        </w:rPr>
        <w:t>.</w:t>
      </w:r>
    </w:p>
    <w:p w14:paraId="4B4E845B" w14:textId="77777777" w:rsidR="00F658DE" w:rsidRPr="00F25DF4" w:rsidRDefault="00F658DE" w:rsidP="001F4DEC">
      <w:pPr>
        <w:jc w:val="both"/>
        <w:rPr>
          <w:rFonts w:ascii="Arial Narrow" w:hAnsi="Arial Narrow" w:cs="Arial Narrow"/>
          <w:sz w:val="26"/>
          <w:szCs w:val="26"/>
        </w:rPr>
      </w:pPr>
    </w:p>
    <w:p w14:paraId="1E387E8A" w14:textId="77777777" w:rsidR="00F658DE" w:rsidRPr="00F25DF4" w:rsidRDefault="00F658DE" w:rsidP="001F4DEC">
      <w:pPr>
        <w:jc w:val="both"/>
        <w:rPr>
          <w:rFonts w:ascii="Arial Narrow" w:hAnsi="Arial Narrow" w:cs="Arial Narrow"/>
          <w:sz w:val="26"/>
          <w:szCs w:val="26"/>
        </w:rPr>
      </w:pPr>
      <w:r w:rsidRPr="00F25DF4">
        <w:rPr>
          <w:rFonts w:ascii="Arial Narrow" w:hAnsi="Arial Narrow" w:cs="Arial Narrow"/>
          <w:sz w:val="26"/>
          <w:szCs w:val="26"/>
        </w:rPr>
        <w:t>De conformidad con el artículo 13, párrafo 4, del Reglamento, las personas aspirantes que participen en el proceso de selección y designación en todo momento deberán mantener el cumplimiento de requisitos; de no ser así, la Comisión de Vinculación con los Organismos Públicos Locales (en adelante Comisión de Vinculación), descartará a la persona aspirante que se encuentre en este supuesto en cualquier etapa del proceso.</w:t>
      </w:r>
    </w:p>
    <w:p w14:paraId="785B38B0" w14:textId="77777777" w:rsidR="00F658DE" w:rsidRPr="00F25DF4" w:rsidRDefault="00F658DE" w:rsidP="001F4DEC">
      <w:pPr>
        <w:jc w:val="both"/>
        <w:rPr>
          <w:rFonts w:ascii="Arial Narrow" w:hAnsi="Arial Narrow" w:cs="Arial Narrow"/>
          <w:sz w:val="26"/>
          <w:szCs w:val="26"/>
        </w:rPr>
      </w:pPr>
    </w:p>
    <w:p w14:paraId="5E9ABFDB" w14:textId="77777777" w:rsidR="00F658DE" w:rsidRPr="00F25DF4" w:rsidRDefault="00F658DE" w:rsidP="001F4DEC">
      <w:pPr>
        <w:jc w:val="both"/>
        <w:rPr>
          <w:rFonts w:ascii="Arial Narrow" w:hAnsi="Arial Narrow"/>
          <w:b/>
          <w:bCs/>
          <w:sz w:val="26"/>
          <w:szCs w:val="26"/>
        </w:rPr>
      </w:pPr>
      <w:r w:rsidRPr="00F25DF4">
        <w:rPr>
          <w:rFonts w:ascii="Arial Narrow" w:hAnsi="Arial Narrow"/>
          <w:b/>
          <w:sz w:val="26"/>
          <w:szCs w:val="26"/>
        </w:rPr>
        <w:t xml:space="preserve">SEGUNDA. </w:t>
      </w:r>
      <w:proofErr w:type="gramStart"/>
      <w:r w:rsidRPr="00F25DF4">
        <w:rPr>
          <w:rFonts w:ascii="Arial Narrow" w:hAnsi="Arial Narrow"/>
          <w:b/>
          <w:sz w:val="26"/>
          <w:szCs w:val="26"/>
        </w:rPr>
        <w:t>Cargo y periodo a designar</w:t>
      </w:r>
      <w:proofErr w:type="gramEnd"/>
      <w:r w:rsidRPr="00F25DF4">
        <w:rPr>
          <w:rFonts w:ascii="Arial Narrow" w:hAnsi="Arial Narrow"/>
          <w:b/>
          <w:sz w:val="26"/>
          <w:szCs w:val="26"/>
        </w:rPr>
        <w:t>.</w:t>
      </w:r>
    </w:p>
    <w:p w14:paraId="71BF2194" w14:textId="77777777" w:rsidR="00F658DE" w:rsidRPr="00F25DF4" w:rsidRDefault="00F658DE" w:rsidP="001F4DEC">
      <w:pPr>
        <w:jc w:val="both"/>
        <w:rPr>
          <w:rFonts w:ascii="Arial Narrow" w:eastAsia="Arial Narrow" w:hAnsi="Arial Narrow" w:cs="Arial Narrow"/>
          <w:b/>
          <w:bCs/>
          <w:sz w:val="26"/>
          <w:szCs w:val="26"/>
        </w:rPr>
      </w:pPr>
    </w:p>
    <w:p w14:paraId="4C780F9E" w14:textId="77777777" w:rsidR="00F658DE" w:rsidRPr="00F25DF4" w:rsidRDefault="00F658DE" w:rsidP="001F4DEC">
      <w:pPr>
        <w:jc w:val="both"/>
        <w:rPr>
          <w:rFonts w:ascii="Arial Narrow" w:hAnsi="Arial Narrow"/>
          <w:sz w:val="26"/>
          <w:szCs w:val="26"/>
        </w:rPr>
      </w:pPr>
      <w:r w:rsidRPr="00F25DF4">
        <w:rPr>
          <w:rFonts w:ascii="Arial Narrow" w:hAnsi="Arial Narrow"/>
          <w:sz w:val="26"/>
          <w:szCs w:val="26"/>
        </w:rPr>
        <w:t xml:space="preserve">El proceso de selección tiene como propósito designar a </w:t>
      </w:r>
      <w:r w:rsidRPr="008627CD">
        <w:rPr>
          <w:rFonts w:ascii="Arial Narrow" w:hAnsi="Arial Narrow"/>
          <w:noProof/>
          <w:sz w:val="26"/>
          <w:szCs w:val="26"/>
        </w:rPr>
        <w:t>dos</w:t>
      </w:r>
      <w:r w:rsidRPr="00F25DF4">
        <w:rPr>
          <w:rFonts w:ascii="Arial Narrow" w:hAnsi="Arial Narrow"/>
          <w:sz w:val="26"/>
          <w:szCs w:val="26"/>
        </w:rPr>
        <w:t xml:space="preserve"> </w:t>
      </w:r>
      <w:r w:rsidRPr="008627CD">
        <w:rPr>
          <w:rFonts w:ascii="Arial Narrow" w:hAnsi="Arial Narrow"/>
          <w:noProof/>
          <w:sz w:val="26"/>
          <w:szCs w:val="26"/>
        </w:rPr>
        <w:t>Consejeras o Consejeros Electorales</w:t>
      </w:r>
      <w:r w:rsidRPr="00F25DF4">
        <w:rPr>
          <w:rFonts w:ascii="Arial Narrow" w:hAnsi="Arial Narrow"/>
          <w:sz w:val="26"/>
          <w:szCs w:val="26"/>
        </w:rPr>
        <w:t xml:space="preserve"> </w:t>
      </w:r>
      <w:r w:rsidRPr="008627CD">
        <w:rPr>
          <w:rFonts w:ascii="Arial Narrow" w:hAnsi="Arial Narrow"/>
          <w:noProof/>
          <w:sz w:val="26"/>
          <w:szCs w:val="26"/>
          <w:shd w:val="clear" w:color="auto" w:fill="FFFFFF" w:themeFill="background1"/>
        </w:rPr>
        <w:t>de la</w:t>
      </w:r>
      <w:r w:rsidRPr="00F25DF4">
        <w:rPr>
          <w:rFonts w:ascii="Arial Narrow" w:hAnsi="Arial Narrow"/>
          <w:sz w:val="26"/>
          <w:szCs w:val="26"/>
        </w:rPr>
        <w:t xml:space="preserve"> </w:t>
      </w:r>
      <w:r w:rsidRPr="008627CD">
        <w:rPr>
          <w:rFonts w:ascii="Arial Narrow" w:hAnsi="Arial Narrow"/>
          <w:noProof/>
          <w:sz w:val="26"/>
          <w:szCs w:val="26"/>
        </w:rPr>
        <w:t>Comisión Estatal Electoral de Nuevo León</w:t>
      </w:r>
      <w:r w:rsidRPr="00F25DF4">
        <w:rPr>
          <w:rFonts w:ascii="Arial Narrow" w:hAnsi="Arial Narrow"/>
          <w:noProof/>
          <w:sz w:val="26"/>
          <w:szCs w:val="26"/>
          <w:shd w:val="clear" w:color="auto" w:fill="FFFFFF" w:themeFill="background1"/>
        </w:rPr>
        <w:t>,</w:t>
      </w:r>
      <w:r w:rsidRPr="00F25DF4">
        <w:rPr>
          <w:rFonts w:ascii="Arial Narrow" w:hAnsi="Arial Narrow"/>
          <w:sz w:val="26"/>
          <w:szCs w:val="26"/>
        </w:rPr>
        <w:t xml:space="preserve"> que durarán en su encargo siete años, en cumplimiento a lo establecido en los artículos 100, párrafo 1 y 101, párrafo 4 de la Ley General.</w:t>
      </w:r>
    </w:p>
    <w:p w14:paraId="34FC0D1F" w14:textId="77777777" w:rsidR="00F658DE" w:rsidRPr="00F25DF4" w:rsidRDefault="00F658DE" w:rsidP="001F4DEC">
      <w:pPr>
        <w:jc w:val="both"/>
        <w:rPr>
          <w:rFonts w:ascii="Arial Narrow" w:hAnsi="Arial Narrow" w:cs="Arial"/>
          <w:sz w:val="26"/>
          <w:szCs w:val="26"/>
        </w:rPr>
      </w:pPr>
    </w:p>
    <w:p w14:paraId="4490273E" w14:textId="77777777" w:rsidR="00F658DE" w:rsidRPr="00F25DF4" w:rsidRDefault="00F658DE" w:rsidP="001F4DEC">
      <w:pPr>
        <w:jc w:val="both"/>
        <w:rPr>
          <w:rFonts w:ascii="Arial Narrow" w:hAnsi="Arial Narrow"/>
          <w:b/>
          <w:bCs/>
          <w:sz w:val="26"/>
          <w:szCs w:val="26"/>
        </w:rPr>
      </w:pPr>
      <w:r w:rsidRPr="00F25DF4">
        <w:rPr>
          <w:rFonts w:ascii="Arial Narrow" w:hAnsi="Arial Narrow"/>
          <w:b/>
          <w:sz w:val="26"/>
          <w:szCs w:val="26"/>
        </w:rPr>
        <w:t>TERCERA. Requisitos.</w:t>
      </w:r>
    </w:p>
    <w:p w14:paraId="693E4C37" w14:textId="77777777" w:rsidR="00F658DE" w:rsidRPr="00F25DF4" w:rsidRDefault="00F658DE" w:rsidP="001F4DEC">
      <w:pPr>
        <w:jc w:val="both"/>
        <w:rPr>
          <w:rFonts w:ascii="Arial Narrow" w:eastAsia="Arial Narrow" w:hAnsi="Arial Narrow" w:cs="Arial Narrow"/>
          <w:b/>
          <w:bCs/>
          <w:sz w:val="26"/>
          <w:szCs w:val="26"/>
        </w:rPr>
      </w:pPr>
    </w:p>
    <w:p w14:paraId="15FEB9E4" w14:textId="77777777" w:rsidR="00F658DE" w:rsidRPr="00F25DF4" w:rsidRDefault="00F658DE" w:rsidP="001F4DEC">
      <w:pPr>
        <w:jc w:val="both"/>
        <w:rPr>
          <w:rFonts w:ascii="Arial Narrow" w:eastAsia="Arial Narrow" w:hAnsi="Arial Narrow" w:cs="Arial Narrow"/>
          <w:bCs/>
          <w:sz w:val="26"/>
          <w:szCs w:val="26"/>
        </w:rPr>
      </w:pPr>
      <w:r w:rsidRPr="00F25DF4">
        <w:rPr>
          <w:rFonts w:ascii="Arial Narrow" w:eastAsia="Arial Narrow" w:hAnsi="Arial Narrow" w:cs="Arial Narrow"/>
          <w:bCs/>
          <w:sz w:val="26"/>
          <w:szCs w:val="26"/>
        </w:rPr>
        <w:t>Las personas interesadas en ocupar el cargo referido en la Base Segunda deberán cumplir con los siguientes requisitos:</w:t>
      </w:r>
    </w:p>
    <w:p w14:paraId="682E267C" w14:textId="77777777" w:rsidR="00F658DE" w:rsidRPr="00F25DF4" w:rsidRDefault="00F658DE" w:rsidP="001F4DEC">
      <w:pPr>
        <w:jc w:val="both"/>
        <w:rPr>
          <w:rFonts w:ascii="Arial Narrow" w:eastAsia="Arial Narrow" w:hAnsi="Arial Narrow" w:cs="Arial Narrow"/>
          <w:b/>
          <w:bCs/>
          <w:sz w:val="26"/>
          <w:szCs w:val="26"/>
        </w:rPr>
      </w:pPr>
    </w:p>
    <w:p w14:paraId="4D8747E6" w14:textId="77777777" w:rsidR="00F658DE" w:rsidRPr="00F25DF4" w:rsidRDefault="00F658DE" w:rsidP="001F4DEC">
      <w:pPr>
        <w:pStyle w:val="Prrafodelista"/>
        <w:numPr>
          <w:ilvl w:val="0"/>
          <w:numId w:val="14"/>
        </w:numPr>
        <w:ind w:left="426" w:hanging="426"/>
        <w:jc w:val="both"/>
        <w:rPr>
          <w:rFonts w:ascii="Arial Narrow" w:hAnsi="Arial Narrow"/>
          <w:sz w:val="26"/>
          <w:szCs w:val="26"/>
        </w:rPr>
      </w:pPr>
      <w:r w:rsidRPr="00F25DF4">
        <w:rPr>
          <w:rFonts w:ascii="Arial Narrow" w:hAnsi="Arial Narrow"/>
          <w:sz w:val="26"/>
          <w:szCs w:val="26"/>
        </w:rPr>
        <w:t>Tener ciudadanía mexicana y estar en pleno goce de sus derechos civiles y políticos;</w:t>
      </w:r>
    </w:p>
    <w:p w14:paraId="59DE2F20" w14:textId="77777777" w:rsidR="00F658DE" w:rsidRPr="00F25DF4" w:rsidRDefault="00F658DE" w:rsidP="001F4DEC">
      <w:pPr>
        <w:pStyle w:val="Prrafodelista"/>
        <w:numPr>
          <w:ilvl w:val="0"/>
          <w:numId w:val="14"/>
        </w:numPr>
        <w:ind w:left="426" w:hanging="426"/>
        <w:jc w:val="both"/>
        <w:rPr>
          <w:rFonts w:ascii="Arial Narrow" w:hAnsi="Arial Narrow"/>
          <w:sz w:val="26"/>
          <w:szCs w:val="26"/>
        </w:rPr>
      </w:pPr>
      <w:r w:rsidRPr="00F25DF4">
        <w:rPr>
          <w:rFonts w:ascii="Arial Narrow" w:hAnsi="Arial Narrow"/>
          <w:sz w:val="26"/>
          <w:szCs w:val="26"/>
        </w:rPr>
        <w:t>Estar inscrita o inscrito en el Registro Federal de Electores y contar con credencial para votar vigente;</w:t>
      </w:r>
    </w:p>
    <w:p w14:paraId="3BC2C008" w14:textId="77777777" w:rsidR="00F658DE" w:rsidRPr="00F25DF4" w:rsidRDefault="00F658DE" w:rsidP="001F4DEC">
      <w:pPr>
        <w:pStyle w:val="Prrafodelista"/>
        <w:numPr>
          <w:ilvl w:val="0"/>
          <w:numId w:val="14"/>
        </w:numPr>
        <w:ind w:left="426" w:hanging="426"/>
        <w:jc w:val="both"/>
        <w:rPr>
          <w:rFonts w:ascii="Arial Narrow" w:hAnsi="Arial Narrow"/>
          <w:sz w:val="26"/>
          <w:szCs w:val="26"/>
        </w:rPr>
      </w:pPr>
      <w:r w:rsidRPr="00F25DF4">
        <w:rPr>
          <w:rFonts w:ascii="Arial Narrow" w:hAnsi="Arial Narrow"/>
          <w:sz w:val="26"/>
          <w:szCs w:val="26"/>
        </w:rPr>
        <w:t>Tener más de 30 años cumplidos al día de la designación;</w:t>
      </w:r>
    </w:p>
    <w:p w14:paraId="394DD1D7" w14:textId="77777777" w:rsidR="00F658DE" w:rsidRPr="00F25DF4" w:rsidRDefault="00F658DE" w:rsidP="001F4DEC">
      <w:pPr>
        <w:pStyle w:val="Prrafodelista"/>
        <w:numPr>
          <w:ilvl w:val="0"/>
          <w:numId w:val="14"/>
        </w:numPr>
        <w:ind w:left="426" w:hanging="426"/>
        <w:jc w:val="both"/>
        <w:rPr>
          <w:rFonts w:ascii="Arial Narrow" w:hAnsi="Arial Narrow"/>
          <w:sz w:val="26"/>
          <w:szCs w:val="26"/>
        </w:rPr>
      </w:pPr>
      <w:r w:rsidRPr="00F25DF4">
        <w:rPr>
          <w:rFonts w:ascii="Arial Narrow" w:hAnsi="Arial Narrow"/>
          <w:sz w:val="26"/>
          <w:szCs w:val="26"/>
        </w:rPr>
        <w:t>Poseer al día de la designación, con antigüedad mínima de cinco años, título profesional de nivel licenciatura;</w:t>
      </w:r>
    </w:p>
    <w:p w14:paraId="79780443" w14:textId="77777777" w:rsidR="00F658DE" w:rsidRPr="00F25DF4" w:rsidRDefault="00F658DE" w:rsidP="001F4DEC">
      <w:pPr>
        <w:pStyle w:val="Prrafodelista"/>
        <w:numPr>
          <w:ilvl w:val="0"/>
          <w:numId w:val="14"/>
        </w:numPr>
        <w:ind w:left="426" w:hanging="426"/>
        <w:jc w:val="both"/>
        <w:rPr>
          <w:rFonts w:ascii="Arial Narrow" w:hAnsi="Arial Narrow"/>
          <w:sz w:val="26"/>
          <w:szCs w:val="26"/>
        </w:rPr>
      </w:pPr>
      <w:r w:rsidRPr="00F25DF4">
        <w:rPr>
          <w:rFonts w:ascii="Arial Narrow" w:hAnsi="Arial Narrow"/>
          <w:sz w:val="26"/>
          <w:szCs w:val="26"/>
        </w:rPr>
        <w:t>Gozar de buena reputación y no haber sido condenada o condenado por delito alguno, salvo que hubiese sido de carácter no intencional o imprudencial;</w:t>
      </w:r>
    </w:p>
    <w:p w14:paraId="0C487268" w14:textId="77777777" w:rsidR="00F658DE" w:rsidRPr="00F25DF4" w:rsidRDefault="00F658DE" w:rsidP="001F4DEC">
      <w:pPr>
        <w:pStyle w:val="Prrafodelista"/>
        <w:numPr>
          <w:ilvl w:val="0"/>
          <w:numId w:val="14"/>
        </w:numPr>
        <w:ind w:left="426" w:hanging="426"/>
        <w:jc w:val="both"/>
        <w:rPr>
          <w:rFonts w:ascii="Arial Narrow" w:hAnsi="Arial Narrow"/>
          <w:sz w:val="26"/>
          <w:szCs w:val="26"/>
        </w:rPr>
      </w:pPr>
      <w:r w:rsidRPr="00F25DF4">
        <w:rPr>
          <w:rFonts w:ascii="Arial Narrow" w:hAnsi="Arial Narrow"/>
          <w:sz w:val="26"/>
          <w:szCs w:val="26"/>
        </w:rPr>
        <w:t>Ser originaria u originario de la entidad federativa correspondiente o contar con una residencia efectiva de por lo menos cinco años anteriores a su designación, salvo el caso de ausencia por servicio público, educativo o de investigación por un tiempo menor de seis meses;</w:t>
      </w:r>
    </w:p>
    <w:p w14:paraId="5259C131" w14:textId="77777777" w:rsidR="00F658DE" w:rsidRPr="00F25DF4" w:rsidRDefault="00F658DE" w:rsidP="001F4DEC">
      <w:pPr>
        <w:pStyle w:val="Prrafodelista"/>
        <w:numPr>
          <w:ilvl w:val="0"/>
          <w:numId w:val="14"/>
        </w:numPr>
        <w:ind w:left="426" w:hanging="426"/>
        <w:jc w:val="both"/>
        <w:rPr>
          <w:rFonts w:ascii="Arial Narrow" w:hAnsi="Arial Narrow"/>
          <w:sz w:val="26"/>
          <w:szCs w:val="26"/>
        </w:rPr>
      </w:pPr>
      <w:r w:rsidRPr="00F25DF4">
        <w:rPr>
          <w:rFonts w:ascii="Arial Narrow" w:hAnsi="Arial Narrow"/>
          <w:sz w:val="26"/>
          <w:szCs w:val="26"/>
        </w:rPr>
        <w:t>No haber sido registrado como candidata o candidato ni haber desempeñado cargo alguno de elección popular en los cuatro años anteriores a la designación;</w:t>
      </w:r>
    </w:p>
    <w:p w14:paraId="58556498" w14:textId="77777777" w:rsidR="00F658DE" w:rsidRPr="00F25DF4" w:rsidRDefault="00F658DE" w:rsidP="001F4DEC">
      <w:pPr>
        <w:pStyle w:val="Prrafodelista"/>
        <w:numPr>
          <w:ilvl w:val="0"/>
          <w:numId w:val="14"/>
        </w:numPr>
        <w:ind w:left="426" w:hanging="426"/>
        <w:jc w:val="both"/>
        <w:rPr>
          <w:rFonts w:ascii="Arial Narrow" w:hAnsi="Arial Narrow"/>
          <w:sz w:val="26"/>
          <w:szCs w:val="26"/>
        </w:rPr>
      </w:pPr>
      <w:r w:rsidRPr="00F25DF4">
        <w:rPr>
          <w:rFonts w:ascii="Arial Narrow" w:hAnsi="Arial Narrow"/>
          <w:sz w:val="26"/>
          <w:szCs w:val="26"/>
        </w:rPr>
        <w:t>No desempeñar ni haber desempeñado cargo de dirección nacional, estatal o municipal en algún partido político en los cuatro años anteriores a la designación;</w:t>
      </w:r>
    </w:p>
    <w:p w14:paraId="5F00F55B" w14:textId="77777777" w:rsidR="00F658DE" w:rsidRPr="00F25DF4" w:rsidRDefault="00F658DE" w:rsidP="001F4DEC">
      <w:pPr>
        <w:pStyle w:val="Prrafodelista"/>
        <w:numPr>
          <w:ilvl w:val="0"/>
          <w:numId w:val="14"/>
        </w:numPr>
        <w:ind w:left="426" w:hanging="426"/>
        <w:jc w:val="both"/>
        <w:rPr>
          <w:rFonts w:ascii="Arial Narrow" w:hAnsi="Arial Narrow"/>
          <w:sz w:val="26"/>
          <w:szCs w:val="26"/>
        </w:rPr>
      </w:pPr>
      <w:r w:rsidRPr="00F25DF4">
        <w:rPr>
          <w:rFonts w:ascii="Arial Narrow" w:hAnsi="Arial Narrow"/>
          <w:sz w:val="26"/>
          <w:szCs w:val="26"/>
        </w:rPr>
        <w:t>No estar inhabilitada o inhabilitado para ejercer cargos públicos en cualquier institución pública federal o local;</w:t>
      </w:r>
    </w:p>
    <w:p w14:paraId="42D1919B" w14:textId="77777777" w:rsidR="00F658DE" w:rsidRPr="00F25DF4" w:rsidRDefault="00F658DE" w:rsidP="001F4DEC">
      <w:pPr>
        <w:pStyle w:val="Prrafodelista"/>
        <w:numPr>
          <w:ilvl w:val="0"/>
          <w:numId w:val="14"/>
        </w:numPr>
        <w:ind w:left="426" w:hanging="426"/>
        <w:jc w:val="both"/>
        <w:rPr>
          <w:rFonts w:ascii="Arial Narrow" w:hAnsi="Arial Narrow"/>
          <w:sz w:val="26"/>
          <w:szCs w:val="26"/>
        </w:rPr>
      </w:pPr>
      <w:r w:rsidRPr="00F25DF4">
        <w:rPr>
          <w:rFonts w:ascii="Arial Narrow" w:hAnsi="Arial Narrow"/>
          <w:sz w:val="26"/>
          <w:szCs w:val="26"/>
        </w:rPr>
        <w:t xml:space="preserve">No haberse desempeñado durante los cuatro años previos a la designación como titular de secretaría o dependencia del gabinete legal o ampliado tanto del gobierno de la Federación como de las entidades federativas, ni subsecretaria o subsecretario u oficial mayor en la administración pública de cualquier nivel de gobierno. No ser </w:t>
      </w:r>
      <w:proofErr w:type="gramStart"/>
      <w:r w:rsidRPr="00F25DF4">
        <w:rPr>
          <w:rFonts w:ascii="Arial Narrow" w:hAnsi="Arial Narrow"/>
          <w:sz w:val="26"/>
          <w:szCs w:val="26"/>
        </w:rPr>
        <w:t>Jefa</w:t>
      </w:r>
      <w:proofErr w:type="gramEnd"/>
      <w:r w:rsidRPr="00F25DF4">
        <w:rPr>
          <w:rFonts w:ascii="Arial Narrow" w:hAnsi="Arial Narrow"/>
          <w:sz w:val="26"/>
          <w:szCs w:val="26"/>
        </w:rPr>
        <w:t xml:space="preserve"> o Jefe de Gobierno de la Ciudad de México, ni Gobernadora o Gobernador, ni Secretaria o Secretario de Gobierno o su equivalente a nivel local. No ser </w:t>
      </w:r>
      <w:proofErr w:type="gramStart"/>
      <w:r w:rsidRPr="00F25DF4">
        <w:rPr>
          <w:rFonts w:ascii="Arial Narrow" w:hAnsi="Arial Narrow"/>
          <w:sz w:val="26"/>
          <w:szCs w:val="26"/>
        </w:rPr>
        <w:t>Presidenta</w:t>
      </w:r>
      <w:proofErr w:type="gramEnd"/>
      <w:r w:rsidRPr="00F25DF4">
        <w:rPr>
          <w:rFonts w:ascii="Arial Narrow" w:hAnsi="Arial Narrow"/>
          <w:sz w:val="26"/>
          <w:szCs w:val="26"/>
        </w:rPr>
        <w:t xml:space="preserve"> o Presidente Municipal, Síndico (a) o Regidor (a) o titular de dependencia de los Ayuntamientos; y</w:t>
      </w:r>
    </w:p>
    <w:p w14:paraId="7CCBB036" w14:textId="77777777" w:rsidR="00F658DE" w:rsidRPr="00F25DF4" w:rsidRDefault="00F658DE" w:rsidP="001F4DEC">
      <w:pPr>
        <w:pStyle w:val="Prrafodelista"/>
        <w:numPr>
          <w:ilvl w:val="0"/>
          <w:numId w:val="14"/>
        </w:numPr>
        <w:ind w:left="426" w:hanging="426"/>
        <w:jc w:val="both"/>
        <w:rPr>
          <w:rFonts w:ascii="Arial Narrow" w:hAnsi="Arial Narrow"/>
          <w:sz w:val="26"/>
          <w:szCs w:val="26"/>
        </w:rPr>
      </w:pPr>
      <w:r w:rsidRPr="00F25DF4">
        <w:rPr>
          <w:rFonts w:ascii="Arial Narrow" w:hAnsi="Arial Narrow"/>
          <w:sz w:val="26"/>
          <w:szCs w:val="26"/>
        </w:rPr>
        <w:t xml:space="preserve">No haber sido designada o designado por el Consejo General del Instituto Nacional Electoral como Consejera o Consejero Presidente ni </w:t>
      </w:r>
      <w:proofErr w:type="gramStart"/>
      <w:r w:rsidRPr="00F25DF4">
        <w:rPr>
          <w:rFonts w:ascii="Arial Narrow" w:hAnsi="Arial Narrow"/>
          <w:sz w:val="26"/>
          <w:szCs w:val="26"/>
        </w:rPr>
        <w:t>Consejera</w:t>
      </w:r>
      <w:proofErr w:type="gramEnd"/>
      <w:r w:rsidRPr="00F25DF4">
        <w:rPr>
          <w:rFonts w:ascii="Arial Narrow" w:hAnsi="Arial Narrow"/>
          <w:sz w:val="26"/>
          <w:szCs w:val="26"/>
        </w:rPr>
        <w:t xml:space="preserve"> o Consejero Electoral </w:t>
      </w:r>
      <w:r w:rsidRPr="008627CD">
        <w:rPr>
          <w:rFonts w:ascii="Arial Narrow" w:hAnsi="Arial Narrow"/>
          <w:noProof/>
          <w:sz w:val="26"/>
          <w:szCs w:val="26"/>
        </w:rPr>
        <w:t>de la</w:t>
      </w:r>
      <w:r w:rsidRPr="00F25DF4">
        <w:rPr>
          <w:rFonts w:ascii="Arial Narrow" w:hAnsi="Arial Narrow"/>
          <w:sz w:val="26"/>
          <w:szCs w:val="26"/>
        </w:rPr>
        <w:t xml:space="preserve"> </w:t>
      </w:r>
      <w:r w:rsidRPr="008627CD">
        <w:rPr>
          <w:rFonts w:ascii="Arial Narrow" w:hAnsi="Arial Narrow"/>
          <w:noProof/>
          <w:sz w:val="26"/>
          <w:szCs w:val="26"/>
        </w:rPr>
        <w:t>Comisión Estatal Electoral de Nuevo León</w:t>
      </w:r>
      <w:r w:rsidRPr="00F25DF4">
        <w:rPr>
          <w:rFonts w:ascii="Arial Narrow" w:hAnsi="Arial Narrow"/>
          <w:sz w:val="26"/>
          <w:szCs w:val="26"/>
        </w:rPr>
        <w:t xml:space="preserve"> o de cualquier otra entidad federativa.</w:t>
      </w:r>
    </w:p>
    <w:p w14:paraId="2D33FDB5" w14:textId="77777777" w:rsidR="00F658DE" w:rsidRPr="00F25DF4" w:rsidRDefault="00F658DE" w:rsidP="001F4DEC">
      <w:pPr>
        <w:jc w:val="both"/>
        <w:rPr>
          <w:rFonts w:ascii="Arial Narrow" w:eastAsia="Arial Narrow" w:hAnsi="Arial Narrow" w:cs="Arial Narrow"/>
          <w:sz w:val="26"/>
          <w:szCs w:val="26"/>
        </w:rPr>
      </w:pPr>
    </w:p>
    <w:p w14:paraId="3E98C66C" w14:textId="77777777" w:rsidR="00F658DE" w:rsidRPr="00F25DF4" w:rsidRDefault="00F658DE" w:rsidP="001F4DEC">
      <w:pPr>
        <w:jc w:val="both"/>
        <w:rPr>
          <w:rFonts w:ascii="Arial Narrow" w:eastAsia="Arial Narrow" w:hAnsi="Arial Narrow" w:cs="Arial Narrow"/>
          <w:b/>
          <w:sz w:val="26"/>
          <w:szCs w:val="26"/>
        </w:rPr>
      </w:pPr>
      <w:r w:rsidRPr="00F25DF4">
        <w:rPr>
          <w:rFonts w:ascii="Arial Narrow" w:eastAsia="Arial Narrow" w:hAnsi="Arial Narrow" w:cs="Arial Narrow"/>
          <w:b/>
          <w:sz w:val="26"/>
          <w:szCs w:val="26"/>
        </w:rPr>
        <w:t>CUARTA. Documentación comprobatoria.</w:t>
      </w:r>
    </w:p>
    <w:p w14:paraId="0600E385" w14:textId="77777777" w:rsidR="00F658DE" w:rsidRPr="00F25DF4" w:rsidRDefault="00F658DE" w:rsidP="001F4DEC">
      <w:pPr>
        <w:jc w:val="both"/>
        <w:rPr>
          <w:rFonts w:ascii="Arial Narrow" w:eastAsia="Arial Narrow" w:hAnsi="Arial Narrow" w:cs="Arial Narrow"/>
          <w:b/>
          <w:bCs/>
          <w:sz w:val="26"/>
          <w:szCs w:val="26"/>
        </w:rPr>
      </w:pPr>
    </w:p>
    <w:p w14:paraId="6B252753" w14:textId="77777777" w:rsidR="00F658DE" w:rsidRPr="00F25DF4" w:rsidRDefault="00F658DE" w:rsidP="001F4DEC">
      <w:pPr>
        <w:jc w:val="both"/>
        <w:rPr>
          <w:rFonts w:ascii="Arial Narrow" w:hAnsi="Arial Narrow"/>
          <w:sz w:val="26"/>
          <w:szCs w:val="26"/>
        </w:rPr>
      </w:pPr>
      <w:r w:rsidRPr="00F25DF4">
        <w:rPr>
          <w:rFonts w:ascii="Arial Narrow" w:hAnsi="Arial Narrow" w:cs="Arial Narrow"/>
          <w:bCs/>
          <w:sz w:val="26"/>
          <w:szCs w:val="26"/>
        </w:rPr>
        <w:t xml:space="preserve">Las personas interesadas </w:t>
      </w:r>
      <w:r w:rsidRPr="00F25DF4">
        <w:rPr>
          <w:rFonts w:ascii="Arial Narrow" w:hAnsi="Arial Narrow"/>
          <w:sz w:val="26"/>
          <w:szCs w:val="26"/>
        </w:rPr>
        <w:t>deberán contar con la siguiente documentación comprobatoria:</w:t>
      </w:r>
    </w:p>
    <w:p w14:paraId="0B629C55" w14:textId="77777777" w:rsidR="00F658DE" w:rsidRPr="00F25DF4" w:rsidRDefault="00F658DE" w:rsidP="001F4DEC">
      <w:pPr>
        <w:jc w:val="both"/>
        <w:rPr>
          <w:rFonts w:ascii="Arial Narrow" w:hAnsi="Arial Narrow"/>
          <w:sz w:val="26"/>
          <w:szCs w:val="26"/>
        </w:rPr>
      </w:pPr>
    </w:p>
    <w:p w14:paraId="6114220C" w14:textId="77777777" w:rsidR="00F658DE" w:rsidRPr="00F25DF4" w:rsidRDefault="00F658DE" w:rsidP="001F4DEC">
      <w:pPr>
        <w:pStyle w:val="Prrafodelista"/>
        <w:numPr>
          <w:ilvl w:val="0"/>
          <w:numId w:val="15"/>
        </w:numPr>
        <w:ind w:left="426" w:hanging="426"/>
        <w:jc w:val="both"/>
        <w:rPr>
          <w:rFonts w:ascii="Arial Narrow" w:hAnsi="Arial Narrow" w:cs="Arial"/>
          <w:sz w:val="26"/>
          <w:szCs w:val="26"/>
        </w:rPr>
      </w:pPr>
      <w:r w:rsidRPr="00F25DF4">
        <w:rPr>
          <w:rFonts w:ascii="Arial Narrow" w:hAnsi="Arial Narrow" w:cs="Arial"/>
          <w:sz w:val="26"/>
          <w:szCs w:val="26"/>
        </w:rPr>
        <w:t>Solicitud de registro con firma autógrafa, a través del formato que para tal efecto se habilite en el portal del Instituto;</w:t>
      </w:r>
    </w:p>
    <w:p w14:paraId="5C6B16E6" w14:textId="77777777" w:rsidR="00F658DE" w:rsidRPr="00F25DF4" w:rsidRDefault="00F658DE" w:rsidP="001F4DEC">
      <w:pPr>
        <w:pStyle w:val="Prrafodelista"/>
        <w:numPr>
          <w:ilvl w:val="0"/>
          <w:numId w:val="15"/>
        </w:numPr>
        <w:ind w:left="426" w:hanging="426"/>
        <w:jc w:val="both"/>
        <w:rPr>
          <w:rFonts w:ascii="Arial Narrow" w:hAnsi="Arial Narrow" w:cs="Arial"/>
          <w:sz w:val="26"/>
          <w:szCs w:val="26"/>
        </w:rPr>
      </w:pPr>
      <w:r w:rsidRPr="00F25DF4">
        <w:rPr>
          <w:rFonts w:ascii="Arial Narrow" w:hAnsi="Arial Narrow" w:cs="Arial"/>
          <w:sz w:val="26"/>
          <w:szCs w:val="26"/>
        </w:rPr>
        <w:t>Copia certificada del acta de nacimiento;</w:t>
      </w:r>
    </w:p>
    <w:p w14:paraId="135A6F04" w14:textId="77777777" w:rsidR="00F658DE" w:rsidRPr="00F25DF4" w:rsidRDefault="00F658DE" w:rsidP="001F4DEC">
      <w:pPr>
        <w:pStyle w:val="Prrafodelista"/>
        <w:numPr>
          <w:ilvl w:val="0"/>
          <w:numId w:val="15"/>
        </w:numPr>
        <w:ind w:left="426" w:hanging="426"/>
        <w:jc w:val="both"/>
        <w:rPr>
          <w:rFonts w:ascii="Arial Narrow" w:hAnsi="Arial Narrow" w:cs="Arial"/>
          <w:sz w:val="26"/>
          <w:szCs w:val="26"/>
        </w:rPr>
      </w:pPr>
      <w:r w:rsidRPr="00F25DF4">
        <w:rPr>
          <w:rFonts w:ascii="Arial Narrow" w:hAnsi="Arial Narrow" w:cs="Arial"/>
          <w:sz w:val="26"/>
          <w:szCs w:val="26"/>
        </w:rPr>
        <w:t>En caso de no ser originaria u originario de la entidad federativa correspondiente, deberá presentar una constancia que acredite una residencia efectiva en la entidad de por lo menos cinco años anteriores a la fecha de designación establecida en la Convocatoria; dicha constancia deberá ser expedida por autoridad competente. En su caso, el documento con el que compruebe ubicarse en una excepción por razón de ausencia del país por servicio público, educativo o de investigación por un tiempo menor de seis meses;</w:t>
      </w:r>
    </w:p>
    <w:p w14:paraId="0F61B0CB" w14:textId="77777777" w:rsidR="00F658DE" w:rsidRPr="00F25DF4" w:rsidRDefault="00F658DE" w:rsidP="001F4DEC">
      <w:pPr>
        <w:pStyle w:val="Prrafodelista"/>
        <w:numPr>
          <w:ilvl w:val="0"/>
          <w:numId w:val="15"/>
        </w:numPr>
        <w:ind w:left="426" w:hanging="426"/>
        <w:jc w:val="both"/>
        <w:rPr>
          <w:rFonts w:ascii="Arial Narrow" w:hAnsi="Arial Narrow" w:cs="Arial"/>
          <w:sz w:val="26"/>
          <w:szCs w:val="26"/>
        </w:rPr>
      </w:pPr>
      <w:r w:rsidRPr="00F25DF4">
        <w:rPr>
          <w:rFonts w:ascii="Arial Narrow" w:hAnsi="Arial Narrow" w:cs="Arial"/>
          <w:sz w:val="26"/>
          <w:szCs w:val="26"/>
        </w:rPr>
        <w:t xml:space="preserve">Original y copia del anverso y reverso de la credencial para votar vigente, para su certificación o, en su caso, la Constancia Digital de Identificación; </w:t>
      </w:r>
    </w:p>
    <w:p w14:paraId="31C80209" w14:textId="77777777" w:rsidR="00F658DE" w:rsidRPr="00F25DF4" w:rsidRDefault="00F658DE" w:rsidP="001F4DEC">
      <w:pPr>
        <w:pStyle w:val="Prrafodelista"/>
        <w:numPr>
          <w:ilvl w:val="0"/>
          <w:numId w:val="15"/>
        </w:numPr>
        <w:ind w:left="426" w:hanging="426"/>
        <w:jc w:val="both"/>
        <w:rPr>
          <w:rFonts w:ascii="Arial Narrow" w:hAnsi="Arial Narrow" w:cs="Arial"/>
          <w:sz w:val="26"/>
          <w:szCs w:val="26"/>
        </w:rPr>
      </w:pPr>
      <w:r w:rsidRPr="00F25DF4">
        <w:rPr>
          <w:rFonts w:ascii="Arial Narrow" w:hAnsi="Arial Narrow" w:cs="Arial"/>
          <w:sz w:val="26"/>
          <w:szCs w:val="26"/>
        </w:rPr>
        <w:t>Dos fotografías recientes tamaño infantil a color, las cuales deberán pegarse en los formatos requeridos en los numerales 1 y 8;</w:t>
      </w:r>
    </w:p>
    <w:p w14:paraId="6102E623" w14:textId="77777777" w:rsidR="00F658DE" w:rsidRPr="00F25DF4" w:rsidRDefault="00F658DE" w:rsidP="001F4DEC">
      <w:pPr>
        <w:pStyle w:val="Prrafodelista"/>
        <w:numPr>
          <w:ilvl w:val="0"/>
          <w:numId w:val="15"/>
        </w:numPr>
        <w:ind w:left="426" w:hanging="426"/>
        <w:jc w:val="both"/>
        <w:rPr>
          <w:rFonts w:ascii="Arial Narrow" w:hAnsi="Arial Narrow" w:cs="Arial"/>
          <w:sz w:val="26"/>
          <w:szCs w:val="26"/>
        </w:rPr>
      </w:pPr>
      <w:r w:rsidRPr="00F25DF4">
        <w:rPr>
          <w:rFonts w:ascii="Arial Narrow" w:hAnsi="Arial Narrow" w:cs="Arial"/>
          <w:sz w:val="26"/>
          <w:szCs w:val="26"/>
        </w:rPr>
        <w:t>Copia de comprobante de domicilio que corresponda con el asentado en la solicitud con una antigüedad máxima de tres meses;</w:t>
      </w:r>
    </w:p>
    <w:p w14:paraId="4743C8DF" w14:textId="77777777" w:rsidR="00F658DE" w:rsidRPr="00F25DF4" w:rsidRDefault="00F658DE" w:rsidP="001F4DEC">
      <w:pPr>
        <w:pStyle w:val="Prrafodelista"/>
        <w:numPr>
          <w:ilvl w:val="0"/>
          <w:numId w:val="15"/>
        </w:numPr>
        <w:ind w:left="426" w:hanging="426"/>
        <w:jc w:val="both"/>
        <w:rPr>
          <w:rFonts w:ascii="Arial Narrow" w:hAnsi="Arial Narrow" w:cs="Arial"/>
          <w:sz w:val="26"/>
          <w:szCs w:val="26"/>
        </w:rPr>
      </w:pPr>
      <w:r w:rsidRPr="00F25DF4">
        <w:rPr>
          <w:rFonts w:ascii="Arial Narrow" w:hAnsi="Arial Narrow" w:cs="Arial"/>
          <w:sz w:val="26"/>
          <w:szCs w:val="26"/>
        </w:rPr>
        <w:t>Copia certificada del título o cédula profesional de nivel licenciatura con fecha de expedición mínima de 5 años, anteriores al día que se establezca en la Convocatoria para la designación;</w:t>
      </w:r>
    </w:p>
    <w:p w14:paraId="0E7DEC08" w14:textId="77777777" w:rsidR="00F658DE" w:rsidRPr="00F25DF4" w:rsidRDefault="00F658DE" w:rsidP="001F4DEC">
      <w:pPr>
        <w:pStyle w:val="Prrafodelista"/>
        <w:numPr>
          <w:ilvl w:val="0"/>
          <w:numId w:val="15"/>
        </w:numPr>
        <w:ind w:left="426" w:hanging="426"/>
        <w:jc w:val="both"/>
        <w:rPr>
          <w:rFonts w:ascii="Arial Narrow" w:hAnsi="Arial Narrow" w:cs="Arial"/>
          <w:sz w:val="26"/>
          <w:szCs w:val="26"/>
        </w:rPr>
      </w:pPr>
      <w:r w:rsidRPr="00F25DF4">
        <w:rPr>
          <w:rFonts w:ascii="Arial Narrow" w:hAnsi="Arial Narrow" w:cs="Arial"/>
          <w:sz w:val="26"/>
          <w:szCs w:val="26"/>
        </w:rPr>
        <w:t>Currículum vitae firmado por la persona aspirante a través del formato que para tal efecto estará disponible en el portal del Instituto, el cual deberá contener, entre otros datos: nombre y apellidos completos, domicilio, teléfonos y correo electrónico, estudios realizados, trayectoria laboral, académica, política, docente y profesional, publicaciones, actividad empresarial, cargos de elección popular, organizaciones de cualquier tipo a las que pertenezca y el carácter de su participación, así como el empleo, cargo o comisión que, en su caso, desempeñe al momento del registro;</w:t>
      </w:r>
    </w:p>
    <w:p w14:paraId="0FD49A4B" w14:textId="77777777" w:rsidR="00F658DE" w:rsidRPr="00F25DF4" w:rsidRDefault="00F658DE" w:rsidP="001F4DEC">
      <w:pPr>
        <w:pStyle w:val="Prrafodelista"/>
        <w:numPr>
          <w:ilvl w:val="0"/>
          <w:numId w:val="15"/>
        </w:numPr>
        <w:ind w:left="426" w:hanging="426"/>
        <w:jc w:val="both"/>
        <w:rPr>
          <w:rFonts w:ascii="Arial Narrow" w:hAnsi="Arial Narrow" w:cs="Arial"/>
          <w:sz w:val="26"/>
          <w:szCs w:val="26"/>
        </w:rPr>
      </w:pPr>
      <w:r w:rsidRPr="00F25DF4">
        <w:rPr>
          <w:rFonts w:ascii="Arial Narrow" w:hAnsi="Arial Narrow" w:cs="Arial"/>
          <w:sz w:val="26"/>
          <w:szCs w:val="26"/>
        </w:rPr>
        <w:t xml:space="preserve">Resumen curricular con una extensión máxima de una cuartilla con letra Arial 12, para su eventual publicación, </w:t>
      </w:r>
      <w:r w:rsidRPr="00F25DF4">
        <w:rPr>
          <w:rFonts w:ascii="Arial Narrow" w:hAnsi="Arial Narrow" w:cs="Arial"/>
          <w:sz w:val="26"/>
          <w:szCs w:val="26"/>
          <w:u w:val="single"/>
        </w:rPr>
        <w:t>por lo que no deberá contener datos personales y/o privados.</w:t>
      </w:r>
      <w:r w:rsidRPr="00F25DF4">
        <w:rPr>
          <w:rFonts w:ascii="Arial Narrow" w:hAnsi="Arial Narrow" w:cs="Arial"/>
          <w:sz w:val="26"/>
          <w:szCs w:val="26"/>
        </w:rPr>
        <w:t xml:space="preserve"> Para lo anterior, deberá emplear el formato que para tal efecto se habilite en el portal del Instituto; y</w:t>
      </w:r>
    </w:p>
    <w:p w14:paraId="6A2FE93D" w14:textId="77777777" w:rsidR="00F658DE" w:rsidRPr="00F25DF4" w:rsidRDefault="00F658DE" w:rsidP="001F4DEC">
      <w:pPr>
        <w:pStyle w:val="Prrafodelista"/>
        <w:numPr>
          <w:ilvl w:val="0"/>
          <w:numId w:val="15"/>
        </w:numPr>
        <w:ind w:left="426" w:hanging="426"/>
        <w:jc w:val="both"/>
        <w:rPr>
          <w:rFonts w:ascii="Arial Narrow" w:hAnsi="Arial Narrow" w:cs="Arial"/>
          <w:sz w:val="26"/>
          <w:szCs w:val="26"/>
        </w:rPr>
      </w:pPr>
      <w:r w:rsidRPr="00F25DF4">
        <w:rPr>
          <w:rFonts w:ascii="Arial Narrow" w:hAnsi="Arial Narrow" w:cs="Arial"/>
          <w:sz w:val="26"/>
          <w:szCs w:val="26"/>
        </w:rPr>
        <w:t>Declaración bajo protesta de decir verdad con firma autógrafa (empleando el formato que para tal efecto se habilite en el portal del Instituto), en la que se manifieste:</w:t>
      </w:r>
    </w:p>
    <w:p w14:paraId="4B13B9A1" w14:textId="77777777" w:rsidR="00F658DE" w:rsidRPr="00F25DF4" w:rsidRDefault="00F658DE" w:rsidP="001F4DEC">
      <w:pPr>
        <w:pStyle w:val="Prrafodelista"/>
        <w:numPr>
          <w:ilvl w:val="0"/>
          <w:numId w:val="16"/>
        </w:numPr>
        <w:jc w:val="both"/>
        <w:rPr>
          <w:rFonts w:ascii="Arial Narrow" w:hAnsi="Arial Narrow" w:cs="Arial"/>
          <w:sz w:val="26"/>
          <w:szCs w:val="26"/>
        </w:rPr>
      </w:pPr>
      <w:r w:rsidRPr="00F25DF4">
        <w:rPr>
          <w:rFonts w:ascii="Arial Narrow" w:hAnsi="Arial Narrow" w:cs="Arial"/>
          <w:sz w:val="26"/>
          <w:szCs w:val="26"/>
        </w:rPr>
        <w:t>Tener ciudadanía mexicana y estar en pleno goce de sus derechos civiles y políticos;</w:t>
      </w:r>
    </w:p>
    <w:p w14:paraId="4EC5219D" w14:textId="77777777" w:rsidR="00F658DE" w:rsidRPr="00F25DF4" w:rsidRDefault="00F658DE" w:rsidP="001F4DEC">
      <w:pPr>
        <w:pStyle w:val="Prrafodelista"/>
        <w:numPr>
          <w:ilvl w:val="0"/>
          <w:numId w:val="16"/>
        </w:numPr>
        <w:jc w:val="both"/>
        <w:rPr>
          <w:rFonts w:ascii="Arial Narrow" w:hAnsi="Arial Narrow" w:cs="Arial"/>
          <w:sz w:val="26"/>
          <w:szCs w:val="26"/>
        </w:rPr>
      </w:pPr>
      <w:r w:rsidRPr="00F25DF4">
        <w:rPr>
          <w:rFonts w:ascii="Arial Narrow" w:hAnsi="Arial Narrow" w:cs="Arial"/>
          <w:sz w:val="26"/>
          <w:szCs w:val="26"/>
        </w:rPr>
        <w:t>No haber sido condenada o condenado por delito alguno, salvo que hubiese sido de carácter no intencional o imprudencial;</w:t>
      </w:r>
    </w:p>
    <w:p w14:paraId="7BA772DA" w14:textId="77777777" w:rsidR="00F658DE" w:rsidRPr="00F25DF4" w:rsidRDefault="00F658DE" w:rsidP="001F4DEC">
      <w:pPr>
        <w:pStyle w:val="Prrafodelista"/>
        <w:numPr>
          <w:ilvl w:val="0"/>
          <w:numId w:val="16"/>
        </w:numPr>
        <w:jc w:val="both"/>
        <w:rPr>
          <w:rFonts w:ascii="Arial Narrow" w:hAnsi="Arial Narrow" w:cs="Arial"/>
          <w:sz w:val="26"/>
          <w:szCs w:val="26"/>
        </w:rPr>
      </w:pPr>
      <w:r w:rsidRPr="00F25DF4">
        <w:rPr>
          <w:rFonts w:ascii="Arial Narrow" w:hAnsi="Arial Narrow" w:cs="Arial"/>
          <w:sz w:val="26"/>
          <w:szCs w:val="26"/>
        </w:rPr>
        <w:t>No haber sido registrado como candidata o candidato a cargo alguno de elección popular durante los cuatro años anteriores a la designación;</w:t>
      </w:r>
    </w:p>
    <w:p w14:paraId="61EE07D5" w14:textId="77777777" w:rsidR="00F658DE" w:rsidRPr="00F25DF4" w:rsidRDefault="00F658DE" w:rsidP="001F4DEC">
      <w:pPr>
        <w:pStyle w:val="Prrafodelista"/>
        <w:numPr>
          <w:ilvl w:val="0"/>
          <w:numId w:val="16"/>
        </w:numPr>
        <w:jc w:val="both"/>
        <w:rPr>
          <w:rFonts w:ascii="Arial Narrow" w:hAnsi="Arial Narrow" w:cs="Arial"/>
          <w:sz w:val="26"/>
          <w:szCs w:val="26"/>
        </w:rPr>
      </w:pPr>
      <w:r w:rsidRPr="00F25DF4">
        <w:rPr>
          <w:rFonts w:ascii="Arial Narrow" w:hAnsi="Arial Narrow" w:cs="Arial"/>
          <w:sz w:val="26"/>
          <w:szCs w:val="26"/>
        </w:rPr>
        <w:t>No desempeñar ni haber desempeñado cargo de dirección nacional, estatal o municipal en algún partido político en los cuatro años anteriores a la designación;</w:t>
      </w:r>
    </w:p>
    <w:p w14:paraId="03AF734A" w14:textId="77777777" w:rsidR="00F658DE" w:rsidRPr="00F25DF4" w:rsidRDefault="00F658DE" w:rsidP="001F4DEC">
      <w:pPr>
        <w:pStyle w:val="Prrafodelista"/>
        <w:numPr>
          <w:ilvl w:val="0"/>
          <w:numId w:val="16"/>
        </w:numPr>
        <w:jc w:val="both"/>
        <w:rPr>
          <w:rFonts w:ascii="Arial Narrow" w:hAnsi="Arial Narrow" w:cs="Arial"/>
          <w:sz w:val="26"/>
          <w:szCs w:val="26"/>
        </w:rPr>
      </w:pPr>
      <w:r w:rsidRPr="00F25DF4">
        <w:rPr>
          <w:rFonts w:ascii="Arial Narrow" w:hAnsi="Arial Narrow" w:cs="Arial"/>
          <w:sz w:val="26"/>
          <w:szCs w:val="26"/>
        </w:rPr>
        <w:t>No estar inhabilitada o inhabilitado para ejercer cargos públicos en cualquier institución pública federal o local;</w:t>
      </w:r>
    </w:p>
    <w:p w14:paraId="7CE6897D" w14:textId="77777777" w:rsidR="00F658DE" w:rsidRPr="00F25DF4" w:rsidRDefault="00F658DE" w:rsidP="001F4DEC">
      <w:pPr>
        <w:pStyle w:val="Prrafodelista"/>
        <w:numPr>
          <w:ilvl w:val="0"/>
          <w:numId w:val="16"/>
        </w:numPr>
        <w:jc w:val="both"/>
        <w:rPr>
          <w:rFonts w:ascii="Arial Narrow" w:hAnsi="Arial Narrow" w:cs="Arial"/>
          <w:sz w:val="26"/>
          <w:szCs w:val="26"/>
        </w:rPr>
      </w:pPr>
      <w:r w:rsidRPr="00F25DF4">
        <w:rPr>
          <w:rFonts w:ascii="Arial Narrow" w:hAnsi="Arial Narrow" w:cs="Arial"/>
          <w:sz w:val="26"/>
          <w:szCs w:val="26"/>
        </w:rPr>
        <w:t>No haberse desempeñado durante los cuatro años previos a la designación como titular de secretaría o dependencia del gabinete legal o ampliado tanto del gobierno federal o de las entidades federativas, ni subsecretaria o subsecretario u oficial mayor en la administración pública de cualquier nivel de gobierno;</w:t>
      </w:r>
    </w:p>
    <w:p w14:paraId="333575AD" w14:textId="77777777" w:rsidR="00F658DE" w:rsidRPr="00F25DF4" w:rsidRDefault="00F658DE" w:rsidP="001F4DEC">
      <w:pPr>
        <w:pStyle w:val="Prrafodelista"/>
        <w:numPr>
          <w:ilvl w:val="0"/>
          <w:numId w:val="16"/>
        </w:numPr>
        <w:jc w:val="both"/>
        <w:rPr>
          <w:rFonts w:ascii="Arial Narrow" w:hAnsi="Arial Narrow" w:cs="Arial"/>
          <w:sz w:val="26"/>
          <w:szCs w:val="26"/>
        </w:rPr>
      </w:pPr>
      <w:r w:rsidRPr="00F25DF4">
        <w:rPr>
          <w:rFonts w:ascii="Arial Narrow" w:hAnsi="Arial Narrow" w:cs="Arial"/>
          <w:sz w:val="26"/>
          <w:szCs w:val="26"/>
        </w:rPr>
        <w:t>No ser jefa o jefe de gobierno de la Ciudad de México, ni gobernadora o gobernador, ni secretaria o secretario de gobierno o su equivalente a nivel local;</w:t>
      </w:r>
    </w:p>
    <w:p w14:paraId="24F02BAA" w14:textId="77777777" w:rsidR="00F658DE" w:rsidRPr="00F25DF4" w:rsidRDefault="00F658DE" w:rsidP="001F4DEC">
      <w:pPr>
        <w:pStyle w:val="Prrafodelista"/>
        <w:numPr>
          <w:ilvl w:val="0"/>
          <w:numId w:val="16"/>
        </w:numPr>
        <w:jc w:val="both"/>
        <w:rPr>
          <w:rFonts w:ascii="Arial Narrow" w:hAnsi="Arial Narrow" w:cs="Arial"/>
          <w:sz w:val="26"/>
          <w:szCs w:val="26"/>
        </w:rPr>
      </w:pPr>
      <w:r w:rsidRPr="00F25DF4">
        <w:rPr>
          <w:rFonts w:ascii="Arial Narrow" w:hAnsi="Arial Narrow" w:cs="Arial"/>
          <w:sz w:val="26"/>
          <w:szCs w:val="26"/>
        </w:rPr>
        <w:t>No ser jefe o jefa delegacional, presidenta o presidente municipal, síndica o síndico o regidora o regidor o titular de dependencia de los ayuntamientos;</w:t>
      </w:r>
    </w:p>
    <w:p w14:paraId="2CC7ECFB" w14:textId="77777777" w:rsidR="00F658DE" w:rsidRPr="00F25DF4" w:rsidRDefault="00F658DE" w:rsidP="001F4DEC">
      <w:pPr>
        <w:pStyle w:val="Prrafodelista"/>
        <w:numPr>
          <w:ilvl w:val="0"/>
          <w:numId w:val="16"/>
        </w:numPr>
        <w:jc w:val="both"/>
        <w:rPr>
          <w:rFonts w:ascii="Arial Narrow" w:hAnsi="Arial Narrow" w:cs="Arial"/>
          <w:sz w:val="26"/>
          <w:szCs w:val="26"/>
        </w:rPr>
      </w:pPr>
      <w:r w:rsidRPr="00F25DF4">
        <w:rPr>
          <w:rFonts w:ascii="Arial Narrow" w:hAnsi="Arial Narrow"/>
          <w:sz w:val="26"/>
          <w:szCs w:val="26"/>
        </w:rPr>
        <w:t xml:space="preserve">No haber sido </w:t>
      </w:r>
      <w:r w:rsidRPr="00F25DF4">
        <w:rPr>
          <w:rFonts w:ascii="Arial Narrow" w:hAnsi="Arial Narrow" w:cs="Arial"/>
          <w:sz w:val="26"/>
          <w:szCs w:val="26"/>
        </w:rPr>
        <w:t>designado</w:t>
      </w:r>
      <w:r w:rsidRPr="00F25DF4">
        <w:rPr>
          <w:rFonts w:ascii="Arial Narrow" w:hAnsi="Arial Narrow"/>
          <w:sz w:val="26"/>
          <w:szCs w:val="26"/>
        </w:rPr>
        <w:t xml:space="preserve"> por el Consejo General del Instituto Nacional Electoral como Consejera o Consejero Presidente ni </w:t>
      </w:r>
      <w:proofErr w:type="gramStart"/>
      <w:r w:rsidRPr="00F25DF4">
        <w:rPr>
          <w:rFonts w:ascii="Arial Narrow" w:hAnsi="Arial Narrow"/>
          <w:sz w:val="26"/>
          <w:szCs w:val="26"/>
        </w:rPr>
        <w:t>Consejera</w:t>
      </w:r>
      <w:proofErr w:type="gramEnd"/>
      <w:r w:rsidRPr="00F25DF4">
        <w:rPr>
          <w:rFonts w:ascii="Arial Narrow" w:hAnsi="Arial Narrow"/>
          <w:sz w:val="26"/>
          <w:szCs w:val="26"/>
        </w:rPr>
        <w:t xml:space="preserve"> o Consejero E</w:t>
      </w:r>
      <w:r w:rsidRPr="00F25DF4">
        <w:rPr>
          <w:rFonts w:ascii="Arial Narrow" w:hAnsi="Arial Narrow" w:cs="Arial"/>
          <w:sz w:val="26"/>
          <w:szCs w:val="26"/>
        </w:rPr>
        <w:t>lectora</w:t>
      </w:r>
      <w:r w:rsidRPr="00F25DF4">
        <w:rPr>
          <w:rFonts w:ascii="Arial Narrow" w:hAnsi="Arial Narrow"/>
          <w:sz w:val="26"/>
          <w:szCs w:val="26"/>
        </w:rPr>
        <w:t xml:space="preserve">l </w:t>
      </w:r>
      <w:r w:rsidRPr="008627CD">
        <w:rPr>
          <w:rFonts w:ascii="Arial Narrow" w:hAnsi="Arial Narrow"/>
          <w:noProof/>
          <w:sz w:val="26"/>
          <w:szCs w:val="26"/>
        </w:rPr>
        <w:t>de la</w:t>
      </w:r>
      <w:r w:rsidRPr="00F25DF4">
        <w:rPr>
          <w:rFonts w:ascii="Arial Narrow" w:hAnsi="Arial Narrow"/>
          <w:sz w:val="26"/>
          <w:szCs w:val="26"/>
        </w:rPr>
        <w:t xml:space="preserve"> </w:t>
      </w:r>
      <w:r w:rsidRPr="008627CD">
        <w:rPr>
          <w:rFonts w:ascii="Arial Narrow" w:hAnsi="Arial Narrow"/>
          <w:noProof/>
          <w:sz w:val="26"/>
          <w:szCs w:val="26"/>
        </w:rPr>
        <w:t>Comisión Estatal Electoral de Nuevo León</w:t>
      </w:r>
      <w:r w:rsidRPr="00F25DF4">
        <w:rPr>
          <w:rFonts w:ascii="Arial Narrow" w:hAnsi="Arial Narrow" w:cs="Arial"/>
          <w:noProof/>
          <w:sz w:val="26"/>
          <w:szCs w:val="26"/>
        </w:rPr>
        <w:t xml:space="preserve"> </w:t>
      </w:r>
      <w:r w:rsidRPr="00F25DF4">
        <w:rPr>
          <w:rFonts w:ascii="Arial Narrow" w:hAnsi="Arial Narrow"/>
          <w:sz w:val="26"/>
          <w:szCs w:val="26"/>
        </w:rPr>
        <w:t xml:space="preserve">o de cualquier otra entidad federativa; </w:t>
      </w:r>
    </w:p>
    <w:p w14:paraId="0CDB12F5" w14:textId="77777777" w:rsidR="00F658DE" w:rsidRPr="00F25DF4" w:rsidRDefault="00F658DE" w:rsidP="001F4DEC">
      <w:pPr>
        <w:pStyle w:val="Prrafodelista"/>
        <w:numPr>
          <w:ilvl w:val="0"/>
          <w:numId w:val="16"/>
        </w:numPr>
        <w:jc w:val="both"/>
        <w:rPr>
          <w:rFonts w:ascii="Arial Narrow" w:hAnsi="Arial Narrow" w:cs="Arial"/>
          <w:sz w:val="26"/>
          <w:szCs w:val="26"/>
        </w:rPr>
      </w:pPr>
      <w:r w:rsidRPr="00F25DF4">
        <w:rPr>
          <w:rFonts w:ascii="Arial Narrow" w:hAnsi="Arial Narrow" w:cs="Arial"/>
          <w:sz w:val="26"/>
          <w:szCs w:val="26"/>
        </w:rPr>
        <w:t xml:space="preserve">La aceptación de dar por concluido todo empleo, cargo o comisión en caso de ser designado como </w:t>
      </w:r>
      <w:proofErr w:type="gramStart"/>
      <w:r w:rsidRPr="00F25DF4">
        <w:rPr>
          <w:rFonts w:ascii="Arial Narrow" w:hAnsi="Arial Narrow"/>
          <w:sz w:val="26"/>
          <w:szCs w:val="26"/>
        </w:rPr>
        <w:t>Consejera</w:t>
      </w:r>
      <w:proofErr w:type="gramEnd"/>
      <w:r w:rsidRPr="00F25DF4">
        <w:rPr>
          <w:rFonts w:ascii="Arial Narrow" w:hAnsi="Arial Narrow"/>
          <w:sz w:val="26"/>
          <w:szCs w:val="26"/>
        </w:rPr>
        <w:t xml:space="preserve"> o Consejero </w:t>
      </w:r>
      <w:r w:rsidR="004F0620">
        <w:rPr>
          <w:rFonts w:ascii="Arial Narrow" w:hAnsi="Arial Narrow"/>
          <w:sz w:val="26"/>
          <w:szCs w:val="26"/>
        </w:rPr>
        <w:t>Electoral</w:t>
      </w:r>
      <w:r w:rsidRPr="00F25DF4">
        <w:rPr>
          <w:rFonts w:ascii="Arial Narrow" w:hAnsi="Arial Narrow" w:cs="Arial"/>
          <w:sz w:val="26"/>
          <w:szCs w:val="26"/>
        </w:rPr>
        <w:t>;</w:t>
      </w:r>
    </w:p>
    <w:p w14:paraId="4B72F634" w14:textId="77777777" w:rsidR="00F658DE" w:rsidRPr="00F25DF4" w:rsidRDefault="00F658DE" w:rsidP="001F4DEC">
      <w:pPr>
        <w:pStyle w:val="Prrafodelista"/>
        <w:numPr>
          <w:ilvl w:val="0"/>
          <w:numId w:val="16"/>
        </w:numPr>
        <w:jc w:val="both"/>
        <w:rPr>
          <w:rFonts w:ascii="Arial Narrow" w:hAnsi="Arial Narrow" w:cs="Arial"/>
          <w:sz w:val="26"/>
          <w:szCs w:val="26"/>
        </w:rPr>
      </w:pPr>
      <w:r w:rsidRPr="00F25DF4">
        <w:rPr>
          <w:rFonts w:ascii="Arial Narrow" w:hAnsi="Arial Narrow" w:cs="Arial"/>
          <w:sz w:val="26"/>
          <w:szCs w:val="26"/>
        </w:rPr>
        <w:t xml:space="preserve">Toda la información que, con motivo del proceso de selección a que se refiere la Convocatoria, ha proporcionado o llegue a proporcionar es veraz y toda la documentación que ha entregado o llegue a entregar es auténtica; </w:t>
      </w:r>
    </w:p>
    <w:p w14:paraId="145C0162" w14:textId="77777777" w:rsidR="00F658DE" w:rsidRPr="00F25DF4" w:rsidRDefault="00F658DE" w:rsidP="001F4DEC">
      <w:pPr>
        <w:pStyle w:val="Prrafodelista"/>
        <w:numPr>
          <w:ilvl w:val="0"/>
          <w:numId w:val="16"/>
        </w:numPr>
        <w:jc w:val="both"/>
        <w:rPr>
          <w:rFonts w:ascii="Arial Narrow" w:hAnsi="Arial Narrow" w:cs="Arial"/>
          <w:sz w:val="26"/>
          <w:szCs w:val="26"/>
        </w:rPr>
      </w:pPr>
      <w:r w:rsidRPr="00F25DF4">
        <w:rPr>
          <w:rFonts w:ascii="Arial Narrow" w:hAnsi="Arial Narrow" w:cs="Arial"/>
          <w:sz w:val="26"/>
          <w:szCs w:val="26"/>
        </w:rPr>
        <w:t>La aceptación de sujetarse a la Convocatoria y a las reglas establecidas en el presente proceso de selección; y</w:t>
      </w:r>
    </w:p>
    <w:p w14:paraId="28ADD3EF" w14:textId="77777777" w:rsidR="00F658DE" w:rsidRPr="00F25DF4" w:rsidRDefault="00F658DE" w:rsidP="001F4DEC">
      <w:pPr>
        <w:pStyle w:val="Prrafodelista"/>
        <w:numPr>
          <w:ilvl w:val="0"/>
          <w:numId w:val="16"/>
        </w:numPr>
        <w:jc w:val="both"/>
        <w:rPr>
          <w:rFonts w:ascii="Arial Narrow" w:hAnsi="Arial Narrow" w:cs="Arial"/>
          <w:sz w:val="26"/>
          <w:szCs w:val="26"/>
        </w:rPr>
      </w:pPr>
      <w:r w:rsidRPr="00F25DF4">
        <w:rPr>
          <w:rFonts w:ascii="Arial Narrow" w:hAnsi="Arial Narrow" w:cs="Arial"/>
          <w:sz w:val="26"/>
          <w:szCs w:val="26"/>
        </w:rPr>
        <w:t>Consentimiento para que sus datos personales sean utilizados únicamente para los fines de la convocatoria.</w:t>
      </w:r>
    </w:p>
    <w:p w14:paraId="2FA84EAB" w14:textId="77777777" w:rsidR="00F658DE" w:rsidRPr="00F25DF4" w:rsidRDefault="00F658DE" w:rsidP="001F4DEC">
      <w:pPr>
        <w:pStyle w:val="Prrafodelista"/>
        <w:numPr>
          <w:ilvl w:val="0"/>
          <w:numId w:val="15"/>
        </w:numPr>
        <w:jc w:val="both"/>
        <w:rPr>
          <w:rFonts w:ascii="Arial Narrow" w:hAnsi="Arial Narrow" w:cs="Arial"/>
          <w:sz w:val="26"/>
          <w:szCs w:val="26"/>
        </w:rPr>
      </w:pPr>
      <w:r w:rsidRPr="00F25DF4">
        <w:rPr>
          <w:rStyle w:val="Hipervnculo"/>
          <w:rFonts w:ascii="Arial Narrow" w:hAnsi="Arial Narrow"/>
          <w:color w:val="auto"/>
          <w:sz w:val="26"/>
          <w:szCs w:val="26"/>
          <w:u w:val="none"/>
        </w:rPr>
        <w:t>El formato correspondiente al Anexo B, debidamente firmado, mediante el cual manifiesta bajo protesta de decir verdad, que el equipo de cómputo mediante el cual realizará el “Examen desde casa”, cuenta con los requerimientos necesarios.</w:t>
      </w:r>
    </w:p>
    <w:p w14:paraId="66DEBD9A" w14:textId="77777777" w:rsidR="00F658DE" w:rsidRPr="00F25DF4" w:rsidRDefault="00F658DE" w:rsidP="001F4DEC">
      <w:pPr>
        <w:jc w:val="both"/>
        <w:rPr>
          <w:rFonts w:ascii="Arial Narrow" w:hAnsi="Arial Narrow" w:cs="Arial"/>
          <w:sz w:val="26"/>
          <w:szCs w:val="26"/>
        </w:rPr>
      </w:pPr>
    </w:p>
    <w:p w14:paraId="0A1CA1BA" w14:textId="77777777" w:rsidR="00F658DE" w:rsidRPr="00F25DF4" w:rsidRDefault="00F658DE" w:rsidP="001F4DEC">
      <w:pPr>
        <w:jc w:val="both"/>
        <w:rPr>
          <w:rFonts w:ascii="Arial Narrow" w:hAnsi="Arial Narrow" w:cs="Arial"/>
          <w:strike/>
          <w:sz w:val="26"/>
          <w:szCs w:val="26"/>
        </w:rPr>
      </w:pPr>
      <w:r w:rsidRPr="00F25DF4">
        <w:rPr>
          <w:rFonts w:ascii="Arial Narrow" w:hAnsi="Arial Narrow" w:cs="Arial"/>
          <w:sz w:val="26"/>
          <w:szCs w:val="26"/>
        </w:rPr>
        <w:t xml:space="preserve">Los formatos para la presentación de los requisitos establecidos en los párrafos 1, 8, 9 y 10, estarán disponibles en el portal del Instituto Nacional </w:t>
      </w:r>
      <w:r w:rsidRPr="00F25DF4">
        <w:rPr>
          <w:rFonts w:ascii="Arial Narrow" w:hAnsi="Arial Narrow"/>
          <w:sz w:val="26"/>
          <w:szCs w:val="26"/>
        </w:rPr>
        <w:t xml:space="preserve">Electoral </w:t>
      </w:r>
      <w:hyperlink r:id="rId12" w:history="1">
        <w:r w:rsidRPr="00F25DF4">
          <w:rPr>
            <w:rStyle w:val="Hipervnculo"/>
            <w:rFonts w:ascii="Arial Narrow" w:hAnsi="Arial Narrow" w:cs="Arial Narrow"/>
            <w:color w:val="auto"/>
            <w:spacing w:val="-2"/>
            <w:sz w:val="26"/>
            <w:szCs w:val="26"/>
          </w:rPr>
          <w:t>www.ine.mx</w:t>
        </w:r>
      </w:hyperlink>
      <w:r w:rsidRPr="00F25DF4">
        <w:rPr>
          <w:rStyle w:val="Hipervnculo"/>
          <w:rFonts w:ascii="Arial Narrow" w:hAnsi="Arial Narrow" w:cs="Arial Narrow"/>
          <w:color w:val="auto"/>
          <w:spacing w:val="-2"/>
          <w:sz w:val="26"/>
          <w:szCs w:val="26"/>
        </w:rPr>
        <w:t>.</w:t>
      </w:r>
    </w:p>
    <w:p w14:paraId="07751BD0" w14:textId="77777777" w:rsidR="00F658DE" w:rsidRPr="00F25DF4" w:rsidRDefault="00F658DE" w:rsidP="001F4DEC">
      <w:pPr>
        <w:jc w:val="both"/>
        <w:rPr>
          <w:rFonts w:ascii="Arial Narrow" w:hAnsi="Arial Narrow" w:cs="Arial"/>
          <w:sz w:val="26"/>
          <w:szCs w:val="26"/>
        </w:rPr>
      </w:pPr>
    </w:p>
    <w:p w14:paraId="32B8B9BA" w14:textId="77777777" w:rsidR="00F658DE" w:rsidRPr="00F25DF4" w:rsidRDefault="00F658DE" w:rsidP="001F4DEC">
      <w:pPr>
        <w:jc w:val="both"/>
        <w:rPr>
          <w:rFonts w:ascii="Arial Narrow" w:hAnsi="Arial Narrow" w:cs="Arial"/>
          <w:sz w:val="26"/>
          <w:szCs w:val="26"/>
        </w:rPr>
      </w:pPr>
      <w:r w:rsidRPr="00F25DF4">
        <w:rPr>
          <w:rFonts w:ascii="Arial Narrow" w:hAnsi="Arial Narrow" w:cs="Arial"/>
          <w:sz w:val="26"/>
          <w:szCs w:val="26"/>
        </w:rPr>
        <w:t>Si las personas aspirantes, con motivo de alguna convocatoria anterior hubieran presentado al Instituto Nacional Electoral copia certificada del acta de nacimiento y/o del título o cédula profesional de nivel licenciatura, y los mismos obraran en los archivos del Instituto, deberán hacerlo del conocimiento en su solicitud de registro de la presente Convocatoria, los cuales se ubicarán en una situación de excepción para exhibirlos, una vez que la autoridad nacional electoral verifique su resguardo documental.</w:t>
      </w:r>
    </w:p>
    <w:p w14:paraId="73B9F321" w14:textId="77777777" w:rsidR="00F658DE" w:rsidRPr="00F25DF4" w:rsidRDefault="00F658DE" w:rsidP="001F4DEC">
      <w:pPr>
        <w:jc w:val="both"/>
        <w:rPr>
          <w:rFonts w:ascii="Arial Narrow" w:hAnsi="Arial Narrow" w:cs="Arial"/>
          <w:sz w:val="26"/>
          <w:szCs w:val="26"/>
        </w:rPr>
      </w:pPr>
    </w:p>
    <w:p w14:paraId="3FB11BAB" w14:textId="77777777" w:rsidR="00F658DE" w:rsidRPr="00F25DF4" w:rsidRDefault="00F658DE" w:rsidP="001F4DEC">
      <w:pPr>
        <w:jc w:val="both"/>
        <w:rPr>
          <w:rFonts w:ascii="Arial Narrow" w:hAnsi="Arial Narrow" w:cs="Arial"/>
          <w:strike/>
          <w:sz w:val="26"/>
          <w:szCs w:val="26"/>
        </w:rPr>
      </w:pPr>
      <w:r w:rsidRPr="00F25DF4">
        <w:rPr>
          <w:rFonts w:ascii="Arial Narrow" w:hAnsi="Arial Narrow" w:cs="Arial"/>
          <w:sz w:val="26"/>
          <w:szCs w:val="26"/>
        </w:rPr>
        <w:t xml:space="preserve">De ser el caso que la persona realice la solicitud el día </w:t>
      </w:r>
      <w:r w:rsidRPr="00F25DF4">
        <w:rPr>
          <w:rFonts w:ascii="Arial Narrow" w:hAnsi="Arial Narrow"/>
          <w:b/>
          <w:sz w:val="26"/>
          <w:szCs w:val="26"/>
        </w:rPr>
        <w:t>10 de julio de 2020</w:t>
      </w:r>
      <w:r w:rsidRPr="00F25DF4">
        <w:rPr>
          <w:rFonts w:ascii="Arial Narrow" w:hAnsi="Arial Narrow" w:cs="Arial"/>
          <w:sz w:val="26"/>
          <w:szCs w:val="26"/>
        </w:rPr>
        <w:t xml:space="preserve">, la Unidad Técnica contará con el término de veinticuatro horas para verificar en sus archivos la existencia de dichos documentos, y en caso de que no cuente con ellos, requerirá a la persona para que dentro del término de cuarenta y ocho horas los remita digitalizados a través de correo electrónico. </w:t>
      </w:r>
    </w:p>
    <w:p w14:paraId="087F5181" w14:textId="77777777" w:rsidR="00F658DE" w:rsidRPr="00F25DF4" w:rsidRDefault="00F658DE" w:rsidP="001F4DEC">
      <w:pPr>
        <w:jc w:val="both"/>
        <w:rPr>
          <w:rFonts w:ascii="Arial Narrow" w:hAnsi="Arial Narrow" w:cs="Arial"/>
          <w:sz w:val="26"/>
          <w:szCs w:val="26"/>
        </w:rPr>
      </w:pPr>
    </w:p>
    <w:p w14:paraId="1766884C" w14:textId="77777777" w:rsidR="00F658DE" w:rsidRPr="00F25DF4" w:rsidRDefault="00F658DE" w:rsidP="001F4DEC">
      <w:pPr>
        <w:jc w:val="both"/>
        <w:rPr>
          <w:rFonts w:ascii="Arial Narrow" w:hAnsi="Arial Narrow"/>
          <w:b/>
          <w:bCs/>
          <w:sz w:val="26"/>
          <w:szCs w:val="26"/>
        </w:rPr>
      </w:pPr>
      <w:r w:rsidRPr="00F25DF4">
        <w:rPr>
          <w:rFonts w:ascii="Arial Narrow" w:hAnsi="Arial Narrow"/>
          <w:b/>
          <w:sz w:val="26"/>
          <w:szCs w:val="26"/>
        </w:rPr>
        <w:t>QUINTA. Plazos y horarios para el</w:t>
      </w:r>
      <w:r w:rsidRPr="00F25DF4">
        <w:rPr>
          <w:rFonts w:ascii="Arial Narrow" w:hAnsi="Arial Narrow"/>
          <w:b/>
          <w:w w:val="99"/>
          <w:sz w:val="26"/>
          <w:szCs w:val="26"/>
        </w:rPr>
        <w:t xml:space="preserve"> </w:t>
      </w:r>
      <w:r w:rsidRPr="00F25DF4">
        <w:rPr>
          <w:rFonts w:ascii="Arial Narrow" w:hAnsi="Arial Narrow"/>
          <w:b/>
          <w:sz w:val="26"/>
          <w:szCs w:val="26"/>
        </w:rPr>
        <w:t>registro</w:t>
      </w:r>
    </w:p>
    <w:p w14:paraId="53879B8F" w14:textId="77777777" w:rsidR="00F658DE" w:rsidRPr="00F25DF4" w:rsidRDefault="00F658DE" w:rsidP="001F4DEC">
      <w:pPr>
        <w:jc w:val="both"/>
        <w:rPr>
          <w:rFonts w:ascii="Arial Narrow" w:eastAsia="Arial Narrow" w:hAnsi="Arial Narrow" w:cs="Arial Narrow"/>
          <w:b/>
          <w:bCs/>
          <w:sz w:val="26"/>
          <w:szCs w:val="26"/>
        </w:rPr>
      </w:pPr>
    </w:p>
    <w:p w14:paraId="14678F86" w14:textId="77777777" w:rsidR="00F658DE" w:rsidRPr="00F25DF4" w:rsidRDefault="00F658DE" w:rsidP="001F4DEC">
      <w:pPr>
        <w:jc w:val="both"/>
        <w:rPr>
          <w:rFonts w:ascii="Arial Narrow" w:hAnsi="Arial Narrow"/>
          <w:strike/>
          <w:sz w:val="26"/>
          <w:szCs w:val="26"/>
        </w:rPr>
      </w:pPr>
      <w:r w:rsidRPr="00F25DF4">
        <w:rPr>
          <w:rFonts w:ascii="Arial Narrow" w:hAnsi="Arial Narrow"/>
          <w:sz w:val="26"/>
          <w:szCs w:val="26"/>
        </w:rPr>
        <w:t xml:space="preserve">Las personas interesadas en participar deberán enviar por correo electrónico la documentación referida en las Bases Primera y Cuarta </w:t>
      </w:r>
      <w:r w:rsidRPr="00F25DF4">
        <w:rPr>
          <w:rFonts w:ascii="Arial Narrow" w:hAnsi="Arial Narrow"/>
          <w:noProof/>
          <w:sz w:val="26"/>
          <w:szCs w:val="26"/>
        </w:rPr>
        <w:t xml:space="preserve">de esta Convocatoria </w:t>
      </w:r>
      <w:r w:rsidRPr="00F25DF4">
        <w:rPr>
          <w:rFonts w:ascii="Arial Narrow" w:hAnsi="Arial Narrow"/>
          <w:sz w:val="26"/>
          <w:szCs w:val="26"/>
        </w:rPr>
        <w:t xml:space="preserve">para solicitar su registro del </w:t>
      </w:r>
      <w:r w:rsidRPr="00F25DF4">
        <w:rPr>
          <w:rFonts w:ascii="Arial Narrow" w:hAnsi="Arial Narrow"/>
          <w:b/>
          <w:sz w:val="26"/>
          <w:szCs w:val="26"/>
        </w:rPr>
        <w:t>20 de junio al 10 de julio de 2020</w:t>
      </w:r>
      <w:r w:rsidRPr="00F25DF4">
        <w:rPr>
          <w:rFonts w:ascii="Arial Narrow" w:hAnsi="Arial Narrow"/>
          <w:sz w:val="26"/>
          <w:szCs w:val="26"/>
        </w:rPr>
        <w:t xml:space="preserve">. </w:t>
      </w:r>
      <w:r w:rsidRPr="00F25DF4">
        <w:rPr>
          <w:rFonts w:ascii="Arial Narrow" w:hAnsi="Arial Narrow"/>
          <w:sz w:val="26"/>
          <w:szCs w:val="26"/>
          <w:u w:val="single"/>
        </w:rPr>
        <w:t>El registro concluirá a las 18:00 horas (tiempo del centro del país) del último día</w:t>
      </w:r>
      <w:r w:rsidRPr="00F25DF4">
        <w:rPr>
          <w:rFonts w:ascii="Arial Narrow" w:hAnsi="Arial Narrow"/>
          <w:sz w:val="26"/>
          <w:szCs w:val="26"/>
        </w:rPr>
        <w:t xml:space="preserve">. </w:t>
      </w:r>
    </w:p>
    <w:p w14:paraId="63F9C199" w14:textId="77777777" w:rsidR="00F658DE" w:rsidRPr="00F25DF4" w:rsidRDefault="00F658DE" w:rsidP="001F4DEC">
      <w:pPr>
        <w:jc w:val="both"/>
        <w:rPr>
          <w:rFonts w:ascii="Arial Narrow" w:hAnsi="Arial Narrow"/>
          <w:sz w:val="26"/>
          <w:szCs w:val="26"/>
        </w:rPr>
      </w:pPr>
    </w:p>
    <w:p w14:paraId="7F84F414" w14:textId="77777777" w:rsidR="00F658DE" w:rsidRPr="00F25DF4" w:rsidRDefault="00F658DE" w:rsidP="001F4DEC">
      <w:pPr>
        <w:jc w:val="both"/>
        <w:rPr>
          <w:rFonts w:ascii="Arial Narrow" w:hAnsi="Arial Narrow"/>
          <w:sz w:val="26"/>
          <w:szCs w:val="26"/>
        </w:rPr>
      </w:pPr>
      <w:r w:rsidRPr="00F25DF4">
        <w:rPr>
          <w:rFonts w:ascii="Arial Narrow" w:hAnsi="Arial Narrow"/>
          <w:sz w:val="26"/>
          <w:szCs w:val="26"/>
        </w:rPr>
        <w:t>En caso de que se reciba una solicitud de registro fuera del plazo establecido en el párrafo anterior, el correo electrónico se tendrá por no presentado.</w:t>
      </w:r>
    </w:p>
    <w:p w14:paraId="2A9499E1" w14:textId="77777777" w:rsidR="00F658DE" w:rsidRPr="00F25DF4" w:rsidRDefault="00F658DE" w:rsidP="001F4DEC">
      <w:pPr>
        <w:jc w:val="both"/>
        <w:rPr>
          <w:rFonts w:ascii="Arial Narrow" w:hAnsi="Arial Narrow"/>
          <w:sz w:val="26"/>
          <w:szCs w:val="26"/>
        </w:rPr>
      </w:pPr>
    </w:p>
    <w:p w14:paraId="21E014E5" w14:textId="77777777" w:rsidR="00F658DE" w:rsidRPr="00F25DF4" w:rsidRDefault="00F658DE" w:rsidP="001F4DEC">
      <w:pPr>
        <w:jc w:val="both"/>
        <w:rPr>
          <w:rFonts w:ascii="Arial Narrow" w:hAnsi="Arial Narrow"/>
          <w:sz w:val="26"/>
          <w:szCs w:val="26"/>
          <w:lang w:val="es-ES_tradnl"/>
        </w:rPr>
      </w:pPr>
      <w:r w:rsidRPr="00F25DF4">
        <w:rPr>
          <w:rFonts w:ascii="Arial Narrow" w:hAnsi="Arial Narrow" w:cs="Arial"/>
          <w:sz w:val="26"/>
          <w:szCs w:val="26"/>
          <w:lang w:val="es-ES_tradnl"/>
        </w:rPr>
        <w:t>En caso de que alguna persona aspirante requiera atención especial para atender alguna de las etapas del procedimiento en virtud de vivir con alguna discapacidad, encontrarse en condiciones delicadas de salud, estar embarazada o en periodo de lactancia, deberá notificarlo a la Unidad Técnica de Vinculación con los Organismos Públicos Locales, señalando el tipo de apoyo que necesita, a fin de que ésta tome las previsiones necesarias</w:t>
      </w:r>
      <w:r w:rsidRPr="00F25DF4">
        <w:rPr>
          <w:rFonts w:ascii="Arial Narrow" w:hAnsi="Arial Narrow"/>
          <w:sz w:val="26"/>
          <w:szCs w:val="26"/>
          <w:lang w:val="es-ES_tradnl"/>
        </w:rPr>
        <w:t>.</w:t>
      </w:r>
    </w:p>
    <w:p w14:paraId="2C8E6BF6" w14:textId="77777777" w:rsidR="00F658DE" w:rsidRPr="00F25DF4" w:rsidRDefault="00F658DE" w:rsidP="001F4DEC">
      <w:pPr>
        <w:jc w:val="both"/>
        <w:rPr>
          <w:rFonts w:ascii="Arial Narrow" w:hAnsi="Arial Narrow"/>
          <w:sz w:val="26"/>
          <w:szCs w:val="26"/>
          <w:lang w:val="es-ES_tradnl"/>
        </w:rPr>
      </w:pPr>
    </w:p>
    <w:p w14:paraId="6ED07CE1" w14:textId="77777777" w:rsidR="00F658DE" w:rsidRPr="00F25DF4" w:rsidRDefault="00F658DE" w:rsidP="001F4DEC">
      <w:pPr>
        <w:jc w:val="both"/>
        <w:rPr>
          <w:rFonts w:ascii="Arial Narrow" w:hAnsi="Arial Narrow"/>
          <w:sz w:val="26"/>
          <w:szCs w:val="26"/>
          <w:lang w:val="es-ES_tradnl"/>
        </w:rPr>
      </w:pPr>
      <w:r w:rsidRPr="00F25DF4">
        <w:rPr>
          <w:rFonts w:ascii="Arial Narrow" w:hAnsi="Arial Narrow"/>
          <w:sz w:val="26"/>
          <w:szCs w:val="26"/>
          <w:lang w:val="es-ES_tradnl"/>
        </w:rPr>
        <w:t xml:space="preserve">Para tal efecto, las y los aspirantes podrán comunicarse al número telefónico y la cuenta de correo electrónico que a continuación se indican: </w:t>
      </w:r>
    </w:p>
    <w:p w14:paraId="4F53ACA3" w14:textId="77777777" w:rsidR="00F658DE" w:rsidRPr="00F25DF4" w:rsidRDefault="00F658DE" w:rsidP="001F4DEC">
      <w:pPr>
        <w:jc w:val="both"/>
        <w:rPr>
          <w:rFonts w:ascii="Arial Narrow" w:hAnsi="Arial Narrow"/>
          <w:sz w:val="26"/>
          <w:szCs w:val="26"/>
          <w:lang w:val="es-ES_tradnl"/>
        </w:rPr>
      </w:pPr>
    </w:p>
    <w:p w14:paraId="5812CE71" w14:textId="77777777" w:rsidR="00F658DE" w:rsidRPr="00F25DF4" w:rsidRDefault="00F658DE" w:rsidP="001F4DEC">
      <w:pPr>
        <w:jc w:val="both"/>
        <w:rPr>
          <w:rFonts w:ascii="Arial Narrow" w:hAnsi="Arial Narrow"/>
          <w:b/>
          <w:bCs/>
          <w:noProof/>
          <w:color w:val="0070C0"/>
          <w:sz w:val="26"/>
          <w:szCs w:val="26"/>
          <w:u w:val="single"/>
        </w:rPr>
      </w:pPr>
      <w:r w:rsidRPr="00F25DF4">
        <w:rPr>
          <w:rFonts w:ascii="Arial Narrow" w:hAnsi="Arial Narrow"/>
          <w:sz w:val="26"/>
          <w:szCs w:val="26"/>
        </w:rPr>
        <w:t xml:space="preserve">Correo electrónico: </w:t>
      </w:r>
      <w:r w:rsidRPr="008627CD">
        <w:rPr>
          <w:rFonts w:ascii="Arial Narrow" w:hAnsi="Arial Narrow"/>
          <w:b/>
          <w:noProof/>
          <w:color w:val="0563C1" w:themeColor="hyperlink"/>
          <w:sz w:val="26"/>
          <w:szCs w:val="26"/>
          <w:u w:val="single"/>
        </w:rPr>
        <w:t>nl.utvopl@ine.mx</w:t>
      </w:r>
    </w:p>
    <w:p w14:paraId="6486AE19" w14:textId="77777777" w:rsidR="00F658DE" w:rsidRPr="00F25DF4" w:rsidRDefault="00F658DE" w:rsidP="001F4DEC">
      <w:pPr>
        <w:jc w:val="both"/>
        <w:rPr>
          <w:rFonts w:ascii="Arial Narrow" w:hAnsi="Arial Narrow"/>
          <w:sz w:val="26"/>
          <w:szCs w:val="26"/>
        </w:rPr>
      </w:pPr>
      <w:r w:rsidRPr="00F25DF4">
        <w:rPr>
          <w:rFonts w:ascii="Arial Narrow" w:hAnsi="Arial Narrow"/>
          <w:sz w:val="26"/>
          <w:szCs w:val="26"/>
          <w:lang w:val="es-ES_tradnl"/>
        </w:rPr>
        <w:t>Conmutador: 56284200 Ext. 380161</w:t>
      </w:r>
    </w:p>
    <w:p w14:paraId="1DD1E840" w14:textId="77777777" w:rsidR="00F658DE" w:rsidRPr="00F25DF4" w:rsidRDefault="00F658DE" w:rsidP="001F4DEC">
      <w:pPr>
        <w:jc w:val="both"/>
        <w:rPr>
          <w:rFonts w:ascii="Arial Narrow" w:hAnsi="Arial Narrow"/>
          <w:sz w:val="26"/>
          <w:szCs w:val="26"/>
        </w:rPr>
      </w:pPr>
    </w:p>
    <w:p w14:paraId="18C799B2" w14:textId="77777777" w:rsidR="00F658DE" w:rsidRPr="00F25DF4" w:rsidRDefault="00F658DE" w:rsidP="001F4DEC">
      <w:pPr>
        <w:jc w:val="both"/>
        <w:rPr>
          <w:rFonts w:ascii="Arial Narrow" w:hAnsi="Arial Narrow"/>
          <w:b/>
          <w:sz w:val="26"/>
          <w:szCs w:val="26"/>
        </w:rPr>
      </w:pPr>
      <w:r w:rsidRPr="00F25DF4">
        <w:rPr>
          <w:rFonts w:ascii="Arial Narrow" w:hAnsi="Arial Narrow"/>
          <w:b/>
          <w:sz w:val="26"/>
          <w:szCs w:val="26"/>
        </w:rPr>
        <w:t>SEXTA. Notificaciones.</w:t>
      </w:r>
    </w:p>
    <w:p w14:paraId="3C600F37" w14:textId="77777777" w:rsidR="00F658DE" w:rsidRPr="00F25DF4" w:rsidRDefault="00F658DE" w:rsidP="001F4DEC">
      <w:pPr>
        <w:jc w:val="both"/>
        <w:rPr>
          <w:rFonts w:ascii="Arial Narrow" w:hAnsi="Arial Narrow" w:cs="Arial Narrow"/>
          <w:sz w:val="26"/>
          <w:szCs w:val="26"/>
        </w:rPr>
      </w:pPr>
    </w:p>
    <w:p w14:paraId="4C348ABF" w14:textId="77777777" w:rsidR="00F658DE" w:rsidRPr="00F25DF4" w:rsidRDefault="00F658DE" w:rsidP="001F4DEC">
      <w:pPr>
        <w:jc w:val="both"/>
        <w:rPr>
          <w:rFonts w:ascii="Arial Narrow" w:hAnsi="Arial Narrow" w:cs="Arial Narrow"/>
          <w:sz w:val="26"/>
          <w:szCs w:val="26"/>
        </w:rPr>
      </w:pPr>
      <w:r w:rsidRPr="00F25DF4">
        <w:rPr>
          <w:rFonts w:ascii="Arial Narrow" w:hAnsi="Arial Narrow" w:cs="Arial Narrow"/>
          <w:sz w:val="26"/>
          <w:szCs w:val="26"/>
        </w:rPr>
        <w:t>Todas las notificaciones se harán mediante el</w:t>
      </w:r>
      <w:r w:rsidRPr="00F25DF4">
        <w:rPr>
          <w:rFonts w:ascii="Arial Narrow" w:hAnsi="Arial Narrow" w:cs="Arial Narrow"/>
          <w:spacing w:val="22"/>
          <w:sz w:val="26"/>
          <w:szCs w:val="26"/>
        </w:rPr>
        <w:t xml:space="preserve"> </w:t>
      </w:r>
      <w:r w:rsidRPr="00F25DF4">
        <w:rPr>
          <w:rFonts w:ascii="Arial Narrow" w:hAnsi="Arial Narrow" w:cs="Arial Narrow"/>
          <w:sz w:val="26"/>
          <w:szCs w:val="26"/>
        </w:rPr>
        <w:t xml:space="preserve">portal del Instituto Nacional Electoral </w:t>
      </w:r>
      <w:hyperlink r:id="rId13" w:history="1">
        <w:r w:rsidRPr="00F25DF4">
          <w:rPr>
            <w:rStyle w:val="Hipervnculo"/>
            <w:rFonts w:ascii="Arial Narrow" w:hAnsi="Arial Narrow" w:cs="Arial Narrow"/>
            <w:color w:val="auto"/>
            <w:spacing w:val="-2"/>
            <w:sz w:val="26"/>
            <w:szCs w:val="26"/>
          </w:rPr>
          <w:t>www.ine.mx</w:t>
        </w:r>
      </w:hyperlink>
      <w:r w:rsidRPr="00F25DF4">
        <w:rPr>
          <w:rFonts w:ascii="Arial Narrow" w:hAnsi="Arial Narrow" w:cs="Arial Narrow"/>
          <w:sz w:val="26"/>
          <w:szCs w:val="26"/>
        </w:rPr>
        <w:t>, salvo aquéllas que deban realizarse de manera personal a las y los aspirantes, mismas que se harán mediante el correo electrónico que hayan registrado y que deberán ser acusadas de recibido de forma inmediata a su recepción, en el entendido de que las personas aspirantes que no lo hagan dentro de las veinticuatro horas posteriores a su envío, se darán por debidamente notificadas.</w:t>
      </w:r>
    </w:p>
    <w:p w14:paraId="16BB8C18" w14:textId="77777777" w:rsidR="00F658DE" w:rsidRPr="00F25DF4" w:rsidRDefault="00F658DE" w:rsidP="001F4DEC">
      <w:pPr>
        <w:jc w:val="both"/>
        <w:rPr>
          <w:rFonts w:ascii="Arial Narrow" w:hAnsi="Arial Narrow" w:cs="Arial Narrow"/>
          <w:sz w:val="26"/>
          <w:szCs w:val="26"/>
        </w:rPr>
      </w:pPr>
    </w:p>
    <w:p w14:paraId="33FA2BDE" w14:textId="77777777" w:rsidR="00F658DE" w:rsidRPr="00F25DF4" w:rsidRDefault="00F658DE" w:rsidP="001F4DEC">
      <w:pPr>
        <w:jc w:val="both"/>
        <w:rPr>
          <w:rFonts w:ascii="Arial Narrow" w:hAnsi="Arial Narrow" w:cs="Arial Narrow"/>
          <w:sz w:val="26"/>
          <w:szCs w:val="26"/>
        </w:rPr>
      </w:pPr>
      <w:r w:rsidRPr="00F25DF4">
        <w:rPr>
          <w:rFonts w:ascii="Arial Narrow" w:hAnsi="Arial Narrow" w:cs="Arial Narrow"/>
          <w:sz w:val="26"/>
          <w:szCs w:val="26"/>
        </w:rPr>
        <w:t>Las personas designadas por el Consejo General serán notificadas en los términos del artículo 24, párrafo 7, del Reglamento.</w:t>
      </w:r>
    </w:p>
    <w:p w14:paraId="1F71B180" w14:textId="77777777" w:rsidR="00F658DE" w:rsidRPr="00F25DF4" w:rsidRDefault="00F658DE" w:rsidP="001F4DEC">
      <w:pPr>
        <w:jc w:val="both"/>
        <w:rPr>
          <w:rFonts w:ascii="Arial Narrow" w:hAnsi="Arial Narrow"/>
          <w:b/>
          <w:sz w:val="26"/>
          <w:szCs w:val="26"/>
        </w:rPr>
      </w:pPr>
    </w:p>
    <w:p w14:paraId="67B34AC6" w14:textId="77777777" w:rsidR="00F658DE" w:rsidRPr="00F25DF4" w:rsidRDefault="00F658DE" w:rsidP="001F4DEC">
      <w:pPr>
        <w:jc w:val="both"/>
        <w:rPr>
          <w:rFonts w:ascii="Arial Narrow" w:hAnsi="Arial Narrow"/>
          <w:b/>
          <w:sz w:val="26"/>
          <w:szCs w:val="26"/>
        </w:rPr>
      </w:pPr>
      <w:r w:rsidRPr="00F25DF4">
        <w:rPr>
          <w:rFonts w:ascii="Arial Narrow" w:hAnsi="Arial Narrow"/>
          <w:b/>
          <w:sz w:val="26"/>
          <w:szCs w:val="26"/>
        </w:rPr>
        <w:t>SÉPTIMA. Etapas del proceso de selección y designación.</w:t>
      </w:r>
    </w:p>
    <w:p w14:paraId="64486E83" w14:textId="77777777" w:rsidR="00F658DE" w:rsidRPr="00F25DF4" w:rsidRDefault="00F658DE" w:rsidP="001F4DEC">
      <w:pPr>
        <w:jc w:val="both"/>
        <w:rPr>
          <w:rFonts w:ascii="Arial Narrow" w:hAnsi="Arial Narrow" w:cs="Arial Narrow"/>
          <w:b/>
          <w:bCs/>
          <w:sz w:val="26"/>
          <w:szCs w:val="26"/>
        </w:rPr>
      </w:pPr>
    </w:p>
    <w:p w14:paraId="49C47699" w14:textId="77777777" w:rsidR="00F658DE" w:rsidRPr="00F25DF4" w:rsidRDefault="00F658DE" w:rsidP="001F4DEC">
      <w:pPr>
        <w:jc w:val="both"/>
        <w:rPr>
          <w:rFonts w:ascii="Arial Narrow" w:hAnsi="Arial Narrow" w:cs="Arial"/>
          <w:sz w:val="26"/>
          <w:szCs w:val="26"/>
        </w:rPr>
      </w:pPr>
      <w:r w:rsidRPr="00F25DF4">
        <w:rPr>
          <w:rFonts w:ascii="Arial Narrow" w:hAnsi="Arial Narrow"/>
          <w:sz w:val="26"/>
          <w:szCs w:val="26"/>
        </w:rPr>
        <w:t xml:space="preserve">El proceso de selección de </w:t>
      </w:r>
      <w:r w:rsidRPr="008627CD">
        <w:rPr>
          <w:rFonts w:ascii="Arial Narrow" w:hAnsi="Arial Narrow"/>
          <w:noProof/>
          <w:sz w:val="26"/>
          <w:szCs w:val="26"/>
        </w:rPr>
        <w:t>las Consejeras o los Consejeros Electorales</w:t>
      </w:r>
      <w:r w:rsidRPr="00F25DF4">
        <w:rPr>
          <w:rFonts w:ascii="Arial Narrow" w:hAnsi="Arial Narrow"/>
          <w:sz w:val="26"/>
          <w:szCs w:val="26"/>
        </w:rPr>
        <w:t xml:space="preserve"> del órgano superior de dirección </w:t>
      </w:r>
      <w:r w:rsidRPr="008627CD">
        <w:rPr>
          <w:rFonts w:ascii="Arial Narrow" w:hAnsi="Arial Narrow"/>
          <w:noProof/>
          <w:sz w:val="26"/>
          <w:szCs w:val="26"/>
        </w:rPr>
        <w:t>de la</w:t>
      </w:r>
      <w:r w:rsidRPr="00F25DF4">
        <w:rPr>
          <w:rFonts w:ascii="Arial Narrow" w:hAnsi="Arial Narrow"/>
          <w:sz w:val="26"/>
          <w:szCs w:val="26"/>
        </w:rPr>
        <w:t xml:space="preserve"> </w:t>
      </w:r>
      <w:r w:rsidRPr="008627CD">
        <w:rPr>
          <w:rFonts w:ascii="Arial Narrow" w:hAnsi="Arial Narrow"/>
          <w:noProof/>
          <w:sz w:val="26"/>
          <w:szCs w:val="26"/>
        </w:rPr>
        <w:t>Comisión Estatal Electoral de Nuevo León</w:t>
      </w:r>
      <w:r w:rsidRPr="00F25DF4">
        <w:rPr>
          <w:rFonts w:ascii="Arial Narrow" w:hAnsi="Arial Narrow" w:cs="Arial Narrow"/>
          <w:noProof/>
          <w:sz w:val="26"/>
          <w:szCs w:val="26"/>
        </w:rPr>
        <w:t xml:space="preserve"> </w:t>
      </w:r>
      <w:r w:rsidRPr="00F25DF4">
        <w:rPr>
          <w:rFonts w:ascii="Arial Narrow" w:hAnsi="Arial Narrow"/>
          <w:sz w:val="26"/>
          <w:szCs w:val="26"/>
        </w:rPr>
        <w:t>se desarrollará de conformidad</w:t>
      </w:r>
      <w:r w:rsidRPr="00F25DF4">
        <w:rPr>
          <w:rFonts w:ascii="Arial Narrow" w:hAnsi="Arial Narrow"/>
          <w:w w:val="99"/>
          <w:sz w:val="26"/>
          <w:szCs w:val="26"/>
        </w:rPr>
        <w:t xml:space="preserve"> </w:t>
      </w:r>
      <w:r w:rsidRPr="00F25DF4">
        <w:rPr>
          <w:rFonts w:ascii="Arial Narrow" w:hAnsi="Arial Narrow"/>
          <w:sz w:val="26"/>
          <w:szCs w:val="26"/>
        </w:rPr>
        <w:t>con las siguientes etapas</w:t>
      </w:r>
      <w:r w:rsidRPr="00F25DF4">
        <w:rPr>
          <w:rFonts w:ascii="Arial Narrow" w:hAnsi="Arial Narrow" w:cs="Arial"/>
          <w:sz w:val="26"/>
          <w:szCs w:val="26"/>
        </w:rPr>
        <w:t>:</w:t>
      </w:r>
    </w:p>
    <w:p w14:paraId="1106B1B6" w14:textId="77777777" w:rsidR="00F658DE" w:rsidRPr="00F25DF4" w:rsidRDefault="00F658DE" w:rsidP="001F4DEC">
      <w:pPr>
        <w:jc w:val="both"/>
        <w:rPr>
          <w:rFonts w:ascii="Arial Narrow" w:eastAsia="Arial Narrow" w:hAnsi="Arial Narrow" w:cs="Arial Narrow"/>
          <w:sz w:val="26"/>
          <w:szCs w:val="26"/>
        </w:rPr>
      </w:pPr>
    </w:p>
    <w:p w14:paraId="48DC5CB2" w14:textId="77777777" w:rsidR="00F658DE" w:rsidRPr="00F25DF4" w:rsidRDefault="00F658DE" w:rsidP="001F4DEC">
      <w:pPr>
        <w:pStyle w:val="Prrafodelista"/>
        <w:numPr>
          <w:ilvl w:val="0"/>
          <w:numId w:val="17"/>
        </w:numPr>
        <w:ind w:left="284" w:hanging="284"/>
        <w:jc w:val="both"/>
        <w:rPr>
          <w:rFonts w:ascii="Arial Narrow" w:hAnsi="Arial Narrow"/>
          <w:b/>
          <w:sz w:val="26"/>
          <w:szCs w:val="26"/>
        </w:rPr>
      </w:pPr>
      <w:r w:rsidRPr="00F25DF4">
        <w:rPr>
          <w:rFonts w:ascii="Arial Narrow" w:hAnsi="Arial Narrow"/>
          <w:b/>
          <w:sz w:val="26"/>
          <w:szCs w:val="26"/>
        </w:rPr>
        <w:t>Registro en línea de aspirantes</w:t>
      </w:r>
      <w:r w:rsidRPr="00F25DF4">
        <w:rPr>
          <w:rFonts w:ascii="Arial Narrow" w:hAnsi="Arial Narrow"/>
          <w:sz w:val="26"/>
          <w:szCs w:val="26"/>
        </w:rPr>
        <w:t xml:space="preserve">. Las personas interesadas en participar en el proceso de selección </w:t>
      </w:r>
      <w:r w:rsidRPr="00F25DF4">
        <w:rPr>
          <w:rFonts w:ascii="Arial Narrow" w:hAnsi="Arial Narrow"/>
          <w:noProof/>
          <w:sz w:val="26"/>
          <w:szCs w:val="26"/>
        </w:rPr>
        <w:t xml:space="preserve">deberán digitalizar la documentación señalada en las Bases Primera y Cuarta de la presente convocatoria y, una vez que ésta se encuentre completa, deberán enviarla al correo electrónico: </w:t>
      </w:r>
      <w:r w:rsidRPr="008627CD">
        <w:rPr>
          <w:rFonts w:ascii="Arial Narrow" w:hAnsi="Arial Narrow"/>
          <w:b/>
          <w:bCs/>
          <w:noProof/>
          <w:color w:val="0070C0"/>
          <w:sz w:val="26"/>
          <w:szCs w:val="26"/>
          <w:u w:val="single"/>
        </w:rPr>
        <w:t>nl.utvopl@ine.mx</w:t>
      </w:r>
      <w:r w:rsidRPr="00F25DF4">
        <w:rPr>
          <w:rFonts w:ascii="Arial Narrow" w:hAnsi="Arial Narrow"/>
          <w:sz w:val="26"/>
          <w:szCs w:val="26"/>
        </w:rPr>
        <w:t xml:space="preserve">, de conformidad con el procedimiento señalado en el </w:t>
      </w:r>
      <w:r w:rsidRPr="00F25DF4">
        <w:rPr>
          <w:rFonts w:ascii="Arial Narrow" w:hAnsi="Arial Narrow"/>
          <w:b/>
          <w:bCs/>
          <w:sz w:val="26"/>
          <w:szCs w:val="26"/>
        </w:rPr>
        <w:t>Anexo A</w:t>
      </w:r>
      <w:r w:rsidRPr="00F25DF4">
        <w:rPr>
          <w:rFonts w:ascii="Arial Narrow" w:hAnsi="Arial Narrow"/>
          <w:sz w:val="26"/>
          <w:szCs w:val="26"/>
        </w:rPr>
        <w:t xml:space="preserve">, del </w:t>
      </w:r>
      <w:r w:rsidRPr="00F25DF4">
        <w:rPr>
          <w:rFonts w:ascii="Arial Narrow" w:hAnsi="Arial Narrow"/>
          <w:b/>
          <w:sz w:val="26"/>
          <w:szCs w:val="26"/>
        </w:rPr>
        <w:t>20 de junio al 10 de julio de 2020</w:t>
      </w:r>
      <w:r w:rsidRPr="00F25DF4">
        <w:rPr>
          <w:rFonts w:ascii="Arial Narrow" w:hAnsi="Arial Narrow"/>
          <w:sz w:val="26"/>
          <w:szCs w:val="26"/>
        </w:rPr>
        <w:t xml:space="preserve">. </w:t>
      </w:r>
      <w:r w:rsidRPr="00F25DF4">
        <w:rPr>
          <w:rFonts w:ascii="Arial Narrow" w:hAnsi="Arial Narrow"/>
          <w:sz w:val="26"/>
          <w:szCs w:val="26"/>
          <w:u w:val="single"/>
        </w:rPr>
        <w:t>El registro concluirá a las 18:00 horas (tiempo del centro del país) del último día</w:t>
      </w:r>
      <w:r w:rsidRPr="00F25DF4">
        <w:rPr>
          <w:rFonts w:ascii="Arial Narrow" w:hAnsi="Arial Narrow"/>
          <w:sz w:val="26"/>
          <w:szCs w:val="26"/>
        </w:rPr>
        <w:t>.</w:t>
      </w:r>
    </w:p>
    <w:p w14:paraId="48DD00BD" w14:textId="77777777" w:rsidR="00F658DE" w:rsidRPr="00F25DF4" w:rsidRDefault="00F658DE" w:rsidP="001F4DEC">
      <w:pPr>
        <w:pStyle w:val="Prrafodelista"/>
        <w:ind w:left="284"/>
        <w:jc w:val="both"/>
        <w:rPr>
          <w:rFonts w:ascii="Arial Narrow" w:hAnsi="Arial Narrow"/>
          <w:b/>
          <w:sz w:val="26"/>
          <w:szCs w:val="26"/>
        </w:rPr>
      </w:pPr>
    </w:p>
    <w:p w14:paraId="617237F6" w14:textId="77777777" w:rsidR="00F658DE" w:rsidRPr="00F25DF4" w:rsidRDefault="00F658DE" w:rsidP="001F4DEC">
      <w:pPr>
        <w:ind w:left="284"/>
        <w:jc w:val="both"/>
        <w:rPr>
          <w:rFonts w:ascii="Arial Narrow" w:eastAsia="Arial Narrow" w:hAnsi="Arial Narrow"/>
          <w:sz w:val="26"/>
          <w:szCs w:val="26"/>
        </w:rPr>
      </w:pPr>
      <w:r w:rsidRPr="00F25DF4">
        <w:rPr>
          <w:rFonts w:ascii="Arial Narrow" w:eastAsia="Arial Narrow" w:hAnsi="Arial Narrow"/>
          <w:sz w:val="26"/>
          <w:szCs w:val="26"/>
        </w:rPr>
        <w:t>La Unidad Técnica de Vinculación con los Organismos Públicos Locales (en adelante Unidad Técnica) revisará la documentación proporcionada por las personas aspirantes y en caso de detectar algún documento faltante o inconsistente, les requerirá subsanar la omisión en un lapso no mayor a 24 horas, a través del correo electrónico registrado. Asimismo, en caso de no contestar el requerimiento, se asentará como observación y se pondrá a consideración de la Comisión de Vinculación.</w:t>
      </w:r>
    </w:p>
    <w:p w14:paraId="75D9C862" w14:textId="77777777" w:rsidR="00F658DE" w:rsidRPr="00F25DF4" w:rsidRDefault="00F658DE" w:rsidP="001F4DEC">
      <w:pPr>
        <w:ind w:left="284"/>
        <w:jc w:val="both"/>
        <w:rPr>
          <w:rFonts w:ascii="Arial Narrow" w:eastAsia="Arial Narrow" w:hAnsi="Arial Narrow"/>
          <w:sz w:val="26"/>
          <w:szCs w:val="26"/>
        </w:rPr>
      </w:pPr>
    </w:p>
    <w:p w14:paraId="3EE946A5" w14:textId="77777777" w:rsidR="00F658DE" w:rsidRPr="00F25DF4" w:rsidRDefault="00F658DE" w:rsidP="001F4DEC">
      <w:pPr>
        <w:ind w:left="284"/>
        <w:jc w:val="both"/>
        <w:rPr>
          <w:rFonts w:ascii="Arial Narrow" w:eastAsia="Arial Narrow" w:hAnsi="Arial Narrow"/>
          <w:sz w:val="26"/>
          <w:szCs w:val="26"/>
        </w:rPr>
      </w:pPr>
      <w:r w:rsidRPr="00F25DF4">
        <w:rPr>
          <w:rFonts w:ascii="Arial Narrow" w:eastAsia="Arial Narrow" w:hAnsi="Arial Narrow"/>
          <w:sz w:val="26"/>
          <w:szCs w:val="26"/>
        </w:rPr>
        <w:t>La Unidad Técnica cargará la documentación en el Sistema de Registro para generar el acuse de recepción con la descripción de la información y documentación enviada al Instituto, mismo que será remitido, en un lapso no mayor a 48 horas, al correo electrónico proporcionado por cada aspirante.</w:t>
      </w:r>
    </w:p>
    <w:p w14:paraId="16480947" w14:textId="77777777" w:rsidR="00F658DE" w:rsidRPr="00F25DF4" w:rsidRDefault="00F658DE" w:rsidP="001F4DEC">
      <w:pPr>
        <w:ind w:left="284"/>
        <w:jc w:val="both"/>
        <w:rPr>
          <w:rFonts w:ascii="Arial Narrow" w:eastAsia="Arial Narrow" w:hAnsi="Arial Narrow"/>
          <w:sz w:val="26"/>
          <w:szCs w:val="26"/>
        </w:rPr>
      </w:pPr>
    </w:p>
    <w:p w14:paraId="64989A65" w14:textId="77777777" w:rsidR="00F658DE" w:rsidRPr="00F25DF4" w:rsidRDefault="00F658DE" w:rsidP="001F4DEC">
      <w:pPr>
        <w:ind w:left="284"/>
        <w:jc w:val="both"/>
        <w:rPr>
          <w:rFonts w:ascii="Arial Narrow" w:eastAsia="Arial Narrow" w:hAnsi="Arial Narrow"/>
          <w:sz w:val="26"/>
          <w:szCs w:val="26"/>
        </w:rPr>
      </w:pPr>
      <w:r w:rsidRPr="00F25DF4">
        <w:rPr>
          <w:rFonts w:ascii="Arial Narrow" w:eastAsia="Arial Narrow" w:hAnsi="Arial Narrow"/>
          <w:sz w:val="26"/>
          <w:szCs w:val="26"/>
        </w:rPr>
        <w:t xml:space="preserve">Cada aspirante deberá imprimir y firmar de conformidad el acuse que les fue remitido y digitalizarlo para enviarlo a la Unidad de Vinculación, a través del correo electrónico </w:t>
      </w:r>
      <w:r w:rsidRPr="008627CD">
        <w:rPr>
          <w:rFonts w:ascii="Arial Narrow" w:hAnsi="Arial Narrow"/>
          <w:b/>
          <w:bCs/>
          <w:noProof/>
          <w:color w:val="0070C0"/>
          <w:sz w:val="26"/>
          <w:szCs w:val="26"/>
          <w:u w:val="single"/>
        </w:rPr>
        <w:t>nl.utvopl@ine.mx</w:t>
      </w:r>
      <w:r w:rsidRPr="00F25DF4">
        <w:rPr>
          <w:rFonts w:ascii="Arial Narrow" w:eastAsia="Arial Narrow" w:hAnsi="Arial Narrow"/>
          <w:sz w:val="26"/>
          <w:szCs w:val="26"/>
        </w:rPr>
        <w:t xml:space="preserve">, en un lapso no mayor a 24 horas. </w:t>
      </w:r>
    </w:p>
    <w:p w14:paraId="4D67F7F9" w14:textId="77777777" w:rsidR="00F658DE" w:rsidRPr="00F25DF4" w:rsidRDefault="00F658DE" w:rsidP="001F4DEC">
      <w:pPr>
        <w:ind w:left="284"/>
        <w:jc w:val="both"/>
        <w:rPr>
          <w:rFonts w:ascii="Arial Narrow" w:hAnsi="Arial Narrow"/>
          <w:sz w:val="26"/>
          <w:szCs w:val="26"/>
        </w:rPr>
      </w:pPr>
    </w:p>
    <w:p w14:paraId="28A0D8C9" w14:textId="77777777" w:rsidR="00F658DE" w:rsidRPr="00F25DF4" w:rsidRDefault="00F658DE" w:rsidP="001F4DEC">
      <w:pPr>
        <w:ind w:left="284"/>
        <w:jc w:val="both"/>
        <w:rPr>
          <w:rFonts w:ascii="Arial Narrow" w:hAnsi="Arial Narrow"/>
          <w:sz w:val="26"/>
          <w:szCs w:val="26"/>
        </w:rPr>
      </w:pPr>
      <w:r w:rsidRPr="00F25DF4">
        <w:rPr>
          <w:rFonts w:ascii="Arial Narrow" w:hAnsi="Arial Narrow"/>
          <w:sz w:val="26"/>
          <w:szCs w:val="26"/>
        </w:rPr>
        <w:t>El mencionado</w:t>
      </w:r>
      <w:r w:rsidRPr="00F25DF4">
        <w:rPr>
          <w:rFonts w:ascii="Arial Narrow" w:hAnsi="Arial Narrow"/>
          <w:w w:val="99"/>
          <w:sz w:val="26"/>
          <w:szCs w:val="26"/>
        </w:rPr>
        <w:t xml:space="preserve"> </w:t>
      </w:r>
      <w:r w:rsidRPr="00F25DF4">
        <w:rPr>
          <w:rFonts w:ascii="Arial Narrow" w:hAnsi="Arial Narrow"/>
          <w:sz w:val="26"/>
          <w:szCs w:val="26"/>
        </w:rPr>
        <w:t>comprobante tendrá como único propósito acusar de recibida la documentación en él</w:t>
      </w:r>
      <w:r w:rsidRPr="00F25DF4">
        <w:rPr>
          <w:rFonts w:ascii="Arial Narrow" w:hAnsi="Arial Narrow"/>
          <w:w w:val="99"/>
          <w:sz w:val="26"/>
          <w:szCs w:val="26"/>
        </w:rPr>
        <w:t xml:space="preserve"> </w:t>
      </w:r>
      <w:r w:rsidRPr="00F25DF4">
        <w:rPr>
          <w:rFonts w:ascii="Arial Narrow" w:hAnsi="Arial Narrow"/>
          <w:sz w:val="26"/>
          <w:szCs w:val="26"/>
        </w:rPr>
        <w:t>referida, por lo que en ningún caso se podrá considerar como constancia de</w:t>
      </w:r>
      <w:r w:rsidRPr="00F25DF4">
        <w:rPr>
          <w:rFonts w:ascii="Arial Narrow" w:hAnsi="Arial Narrow"/>
          <w:w w:val="99"/>
          <w:sz w:val="26"/>
          <w:szCs w:val="26"/>
        </w:rPr>
        <w:t xml:space="preserve"> </w:t>
      </w:r>
      <w:r w:rsidRPr="00F25DF4">
        <w:rPr>
          <w:rFonts w:ascii="Arial Narrow" w:hAnsi="Arial Narrow"/>
          <w:sz w:val="26"/>
          <w:szCs w:val="26"/>
        </w:rPr>
        <w:t>cumplimiento de los requisitos de esta Convocatoria.</w:t>
      </w:r>
    </w:p>
    <w:p w14:paraId="3DA95BE1" w14:textId="77777777" w:rsidR="00F658DE" w:rsidRPr="00F25DF4" w:rsidRDefault="00F658DE" w:rsidP="001F4DEC">
      <w:pPr>
        <w:ind w:left="284"/>
        <w:jc w:val="both"/>
        <w:rPr>
          <w:rFonts w:ascii="Arial Narrow" w:hAnsi="Arial Narrow"/>
          <w:sz w:val="26"/>
          <w:szCs w:val="26"/>
        </w:rPr>
      </w:pPr>
    </w:p>
    <w:p w14:paraId="25369DCF" w14:textId="77777777" w:rsidR="00F658DE" w:rsidRPr="00F25DF4" w:rsidRDefault="00F658DE" w:rsidP="001F4DEC">
      <w:pPr>
        <w:ind w:left="284"/>
        <w:jc w:val="both"/>
        <w:rPr>
          <w:rFonts w:ascii="Arial Narrow" w:eastAsia="Arial Narrow" w:hAnsi="Arial Narrow"/>
          <w:sz w:val="26"/>
          <w:szCs w:val="26"/>
        </w:rPr>
      </w:pPr>
      <w:r w:rsidRPr="00F25DF4">
        <w:rPr>
          <w:rFonts w:ascii="Arial Narrow" w:hAnsi="Arial Narrow"/>
          <w:sz w:val="26"/>
          <w:szCs w:val="26"/>
        </w:rPr>
        <w:t xml:space="preserve">En caso de que algún aspirante no envíe la totalidad de la documentación, podrá subsanar la omisión siempre y cuando se encuentre dentro del periodo de registro establecido. Asimismo, si durante la revisión y carga de la documentación enviada se </w:t>
      </w:r>
      <w:proofErr w:type="gramStart"/>
      <w:r w:rsidRPr="00F25DF4">
        <w:rPr>
          <w:rFonts w:ascii="Arial Narrow" w:hAnsi="Arial Narrow"/>
          <w:sz w:val="26"/>
          <w:szCs w:val="26"/>
        </w:rPr>
        <w:t>detectaran</w:t>
      </w:r>
      <w:proofErr w:type="gramEnd"/>
      <w:r w:rsidRPr="00F25DF4">
        <w:rPr>
          <w:rFonts w:ascii="Arial Narrow" w:hAnsi="Arial Narrow"/>
          <w:sz w:val="26"/>
          <w:szCs w:val="26"/>
        </w:rPr>
        <w:t xml:space="preserve"> inconsistencias o información faltante, la Unidad Técnica realizará el requerimiento correspondiente.</w:t>
      </w:r>
    </w:p>
    <w:p w14:paraId="3B50C439" w14:textId="77777777" w:rsidR="00F658DE" w:rsidRPr="00F25DF4" w:rsidRDefault="00F658DE" w:rsidP="001F4DEC">
      <w:pPr>
        <w:ind w:left="284"/>
        <w:jc w:val="both"/>
        <w:rPr>
          <w:rFonts w:ascii="Arial Narrow" w:hAnsi="Arial Narrow" w:cs="Arial Narrow"/>
          <w:sz w:val="26"/>
          <w:szCs w:val="26"/>
        </w:rPr>
      </w:pPr>
    </w:p>
    <w:p w14:paraId="24849720" w14:textId="77777777" w:rsidR="00F658DE" w:rsidRPr="00F25DF4" w:rsidRDefault="00F658DE" w:rsidP="001F4DEC">
      <w:pPr>
        <w:ind w:left="284"/>
        <w:jc w:val="both"/>
        <w:rPr>
          <w:rFonts w:ascii="Arial Narrow" w:hAnsi="Arial Narrow"/>
          <w:sz w:val="26"/>
          <w:szCs w:val="26"/>
        </w:rPr>
      </w:pPr>
      <w:r w:rsidRPr="00F25DF4">
        <w:rPr>
          <w:rFonts w:ascii="Arial Narrow" w:hAnsi="Arial Narrow"/>
          <w:sz w:val="26"/>
          <w:szCs w:val="26"/>
        </w:rPr>
        <w:t xml:space="preserve">La Unidad de Vinculación, remitirá a las </w:t>
      </w:r>
      <w:proofErr w:type="gramStart"/>
      <w:r w:rsidRPr="00F25DF4">
        <w:rPr>
          <w:rFonts w:ascii="Arial Narrow" w:hAnsi="Arial Narrow"/>
          <w:sz w:val="26"/>
          <w:szCs w:val="26"/>
        </w:rPr>
        <w:t>Consejeras</w:t>
      </w:r>
      <w:proofErr w:type="gramEnd"/>
      <w:r w:rsidRPr="00F25DF4">
        <w:rPr>
          <w:rFonts w:ascii="Arial Narrow" w:hAnsi="Arial Narrow"/>
          <w:sz w:val="26"/>
          <w:szCs w:val="26"/>
        </w:rPr>
        <w:t xml:space="preserve"> y los Consejeros integrantes de la Comisión de Vinculación, los expedientes en formato electrónico. Asimismo, entregará una copia digital al resto de las y los </w:t>
      </w:r>
      <w:proofErr w:type="gramStart"/>
      <w:r w:rsidRPr="00F25DF4">
        <w:rPr>
          <w:rFonts w:ascii="Arial Narrow" w:hAnsi="Arial Narrow"/>
          <w:sz w:val="26"/>
          <w:szCs w:val="26"/>
        </w:rPr>
        <w:t>Consejeros</w:t>
      </w:r>
      <w:proofErr w:type="gramEnd"/>
      <w:r w:rsidRPr="00F25DF4">
        <w:rPr>
          <w:rFonts w:ascii="Arial Narrow" w:hAnsi="Arial Narrow"/>
          <w:sz w:val="26"/>
          <w:szCs w:val="26"/>
        </w:rPr>
        <w:t xml:space="preserve"> integrantes del Consejo General.</w:t>
      </w:r>
    </w:p>
    <w:p w14:paraId="0DA666FE" w14:textId="77777777" w:rsidR="00F658DE" w:rsidRPr="00F25DF4" w:rsidRDefault="00F658DE" w:rsidP="001F4DEC">
      <w:pPr>
        <w:ind w:left="284"/>
        <w:jc w:val="both"/>
        <w:rPr>
          <w:rFonts w:ascii="Arial Narrow" w:hAnsi="Arial Narrow"/>
          <w:sz w:val="26"/>
          <w:szCs w:val="26"/>
        </w:rPr>
      </w:pPr>
    </w:p>
    <w:p w14:paraId="43C9D2E0" w14:textId="77777777" w:rsidR="00F658DE" w:rsidRPr="00F25DF4" w:rsidRDefault="00F658DE" w:rsidP="001F4DEC">
      <w:pPr>
        <w:ind w:left="284"/>
        <w:jc w:val="both"/>
        <w:rPr>
          <w:rFonts w:ascii="Arial Narrow" w:hAnsi="Arial Narrow"/>
          <w:bCs/>
          <w:sz w:val="26"/>
          <w:szCs w:val="26"/>
        </w:rPr>
      </w:pPr>
      <w:r w:rsidRPr="00F25DF4">
        <w:rPr>
          <w:rFonts w:ascii="Arial Narrow" w:hAnsi="Arial Narrow"/>
          <w:sz w:val="26"/>
          <w:szCs w:val="26"/>
        </w:rPr>
        <w:t xml:space="preserve">Las dudas que se originen en esta etapa del procedimiento serán solventadas a través del correo: </w:t>
      </w:r>
      <w:r w:rsidRPr="008627CD">
        <w:rPr>
          <w:rFonts w:ascii="Arial Narrow" w:hAnsi="Arial Narrow"/>
          <w:b/>
          <w:noProof/>
          <w:color w:val="0070C0"/>
          <w:sz w:val="26"/>
          <w:szCs w:val="26"/>
          <w:u w:val="single"/>
        </w:rPr>
        <w:t>nl.utvopl@ine.mx</w:t>
      </w:r>
      <w:r w:rsidRPr="00F25DF4">
        <w:rPr>
          <w:rStyle w:val="Hipervnculo"/>
          <w:rFonts w:ascii="Arial Narrow" w:hAnsi="Arial Narrow"/>
          <w:b/>
          <w:color w:val="auto"/>
          <w:sz w:val="26"/>
          <w:szCs w:val="26"/>
          <w:u w:val="none"/>
        </w:rPr>
        <w:t xml:space="preserve">, </w:t>
      </w:r>
      <w:r w:rsidRPr="00F25DF4">
        <w:rPr>
          <w:rStyle w:val="Hipervnculo"/>
          <w:rFonts w:ascii="Arial Narrow" w:hAnsi="Arial Narrow"/>
          <w:bCs/>
          <w:color w:val="auto"/>
          <w:sz w:val="26"/>
          <w:szCs w:val="26"/>
          <w:u w:val="none"/>
        </w:rPr>
        <w:t>éstas serán atendidas en un lapso no mayor a 24 horas, contadas a partir de la recepción del correo.</w:t>
      </w:r>
    </w:p>
    <w:p w14:paraId="30ABA27C" w14:textId="77777777" w:rsidR="00F658DE" w:rsidRPr="00F25DF4" w:rsidRDefault="00F658DE" w:rsidP="001F4DEC">
      <w:pPr>
        <w:jc w:val="both"/>
        <w:rPr>
          <w:rFonts w:ascii="Arial Narrow" w:eastAsia="Arial Narrow" w:hAnsi="Arial Narrow" w:cs="Arial Narrow"/>
          <w:sz w:val="26"/>
          <w:szCs w:val="26"/>
        </w:rPr>
      </w:pPr>
    </w:p>
    <w:p w14:paraId="438530FC" w14:textId="77777777" w:rsidR="00F658DE" w:rsidRPr="00F25DF4" w:rsidRDefault="00F658DE" w:rsidP="001F4DEC">
      <w:pPr>
        <w:pStyle w:val="Prrafodelista"/>
        <w:numPr>
          <w:ilvl w:val="0"/>
          <w:numId w:val="17"/>
        </w:numPr>
        <w:ind w:left="284" w:hanging="284"/>
        <w:jc w:val="both"/>
        <w:rPr>
          <w:rFonts w:ascii="Arial Narrow" w:hAnsi="Arial Narrow"/>
          <w:sz w:val="26"/>
          <w:szCs w:val="26"/>
        </w:rPr>
      </w:pPr>
      <w:r w:rsidRPr="00F25DF4">
        <w:rPr>
          <w:rFonts w:ascii="Arial Narrow" w:hAnsi="Arial Narrow"/>
          <w:b/>
          <w:sz w:val="26"/>
          <w:szCs w:val="26"/>
        </w:rPr>
        <w:t>Verificación de los requisitos legales.</w:t>
      </w:r>
      <w:r w:rsidRPr="00F25DF4">
        <w:rPr>
          <w:rFonts w:ascii="Arial Narrow" w:hAnsi="Arial Narrow"/>
          <w:sz w:val="26"/>
          <w:szCs w:val="26"/>
        </w:rPr>
        <w:t xml:space="preserve"> La Comisión de Vinculación, con el apoyo de los grupos de trabajo que en su</w:t>
      </w:r>
      <w:r w:rsidRPr="00F25DF4">
        <w:rPr>
          <w:rFonts w:ascii="Arial Narrow" w:hAnsi="Arial Narrow"/>
          <w:w w:val="99"/>
          <w:sz w:val="26"/>
          <w:szCs w:val="26"/>
        </w:rPr>
        <w:t xml:space="preserve"> </w:t>
      </w:r>
      <w:r w:rsidRPr="00F25DF4">
        <w:rPr>
          <w:rFonts w:ascii="Arial Narrow" w:hAnsi="Arial Narrow"/>
          <w:sz w:val="26"/>
          <w:szCs w:val="26"/>
        </w:rPr>
        <w:t xml:space="preserve">caso se conformen, verificará el cumplimiento de los requisitos legales y aprobará, a más tardar el </w:t>
      </w:r>
      <w:r w:rsidRPr="00F25DF4">
        <w:rPr>
          <w:rFonts w:ascii="Arial Narrow" w:hAnsi="Arial Narrow"/>
          <w:b/>
          <w:sz w:val="26"/>
          <w:szCs w:val="26"/>
        </w:rPr>
        <w:t>23 de julio de 2020</w:t>
      </w:r>
      <w:r w:rsidRPr="00F25DF4">
        <w:rPr>
          <w:rFonts w:ascii="Arial Narrow" w:hAnsi="Arial Narrow"/>
          <w:sz w:val="26"/>
          <w:szCs w:val="26"/>
        </w:rPr>
        <w:t>, el Acuerdo que contenga la relación con los nombres y apellidos de las personas aspirantes que cumplen con todos los requisitos y ordenará su publicación, agregando el resumen curricular de cada aspirante.</w:t>
      </w:r>
    </w:p>
    <w:p w14:paraId="67B50764" w14:textId="77777777" w:rsidR="00F658DE" w:rsidRPr="00F25DF4" w:rsidRDefault="00F658DE" w:rsidP="001F4DEC">
      <w:pPr>
        <w:jc w:val="both"/>
        <w:rPr>
          <w:rFonts w:ascii="Arial Narrow" w:hAnsi="Arial Narrow"/>
          <w:sz w:val="26"/>
          <w:szCs w:val="26"/>
        </w:rPr>
      </w:pPr>
    </w:p>
    <w:p w14:paraId="26E96AFC" w14:textId="77777777" w:rsidR="00F658DE" w:rsidRPr="00F25DF4" w:rsidRDefault="00F658DE" w:rsidP="001F4DEC">
      <w:pPr>
        <w:ind w:left="284"/>
        <w:jc w:val="both"/>
        <w:rPr>
          <w:rFonts w:ascii="Arial Narrow" w:hAnsi="Arial Narrow" w:cs="Arial Narrow"/>
          <w:sz w:val="26"/>
          <w:szCs w:val="26"/>
        </w:rPr>
      </w:pPr>
      <w:r w:rsidRPr="00F25DF4">
        <w:rPr>
          <w:rFonts w:ascii="Arial Narrow" w:hAnsi="Arial Narrow"/>
          <w:sz w:val="26"/>
          <w:szCs w:val="26"/>
        </w:rPr>
        <w:t xml:space="preserve">La relación con los nombres y apellidos de las personas aspirantes </w:t>
      </w:r>
      <w:r w:rsidRPr="00F25DF4">
        <w:rPr>
          <w:rFonts w:ascii="Arial Narrow" w:hAnsi="Arial Narrow" w:cs="Arial Narrow"/>
          <w:sz w:val="26"/>
          <w:szCs w:val="26"/>
        </w:rPr>
        <w:t xml:space="preserve">se publicará en el portal del Instituto Nacional Electoral </w:t>
      </w:r>
      <w:hyperlink r:id="rId14" w:history="1">
        <w:r w:rsidRPr="00F25DF4">
          <w:rPr>
            <w:rStyle w:val="Hipervnculo"/>
            <w:rFonts w:ascii="Arial Narrow" w:hAnsi="Arial Narrow" w:cs="Arial Narrow"/>
            <w:color w:val="auto"/>
            <w:sz w:val="26"/>
            <w:szCs w:val="26"/>
          </w:rPr>
          <w:t>www.ine.mx</w:t>
        </w:r>
      </w:hyperlink>
      <w:r w:rsidRPr="00F25DF4">
        <w:rPr>
          <w:rFonts w:ascii="Arial Narrow" w:hAnsi="Arial Narrow" w:cs="Arial Narrow"/>
          <w:sz w:val="26"/>
          <w:szCs w:val="26"/>
        </w:rPr>
        <w:t xml:space="preserve"> y en los estrados de las Juntas Local y Distritales </w:t>
      </w:r>
      <w:r w:rsidRPr="00F25DF4">
        <w:rPr>
          <w:rFonts w:ascii="Arial Narrow" w:hAnsi="Arial Narrow" w:cs="Arial"/>
          <w:sz w:val="26"/>
          <w:szCs w:val="26"/>
          <w:shd w:val="clear" w:color="auto" w:fill="FFFFFF" w:themeFill="background1"/>
        </w:rPr>
        <w:t xml:space="preserve">Ejecutivas en </w:t>
      </w:r>
      <w:r w:rsidRPr="008627CD">
        <w:rPr>
          <w:rFonts w:ascii="Arial Narrow" w:hAnsi="Arial Narrow"/>
          <w:noProof/>
          <w:sz w:val="26"/>
          <w:szCs w:val="26"/>
        </w:rPr>
        <w:t>Nuevo León</w:t>
      </w:r>
      <w:r w:rsidRPr="00F25DF4">
        <w:rPr>
          <w:rFonts w:ascii="Arial Narrow" w:hAnsi="Arial Narrow" w:cs="Arial Narrow"/>
          <w:sz w:val="26"/>
          <w:szCs w:val="26"/>
        </w:rPr>
        <w:t>.</w:t>
      </w:r>
    </w:p>
    <w:p w14:paraId="63BA0F59" w14:textId="77777777" w:rsidR="00F658DE" w:rsidRPr="00F25DF4" w:rsidRDefault="00F658DE" w:rsidP="001F4DEC">
      <w:pPr>
        <w:jc w:val="both"/>
        <w:rPr>
          <w:rFonts w:ascii="Arial Narrow" w:hAnsi="Arial Narrow" w:cs="Arial Narrow"/>
          <w:sz w:val="26"/>
          <w:szCs w:val="26"/>
        </w:rPr>
      </w:pPr>
    </w:p>
    <w:p w14:paraId="73EBC64F" w14:textId="77777777" w:rsidR="00F658DE" w:rsidRPr="00F25DF4" w:rsidRDefault="00F658DE" w:rsidP="001F4DEC">
      <w:pPr>
        <w:pStyle w:val="Prrafodelista"/>
        <w:numPr>
          <w:ilvl w:val="0"/>
          <w:numId w:val="17"/>
        </w:numPr>
        <w:ind w:left="284"/>
        <w:jc w:val="both"/>
        <w:rPr>
          <w:rFonts w:ascii="Arial Narrow" w:hAnsi="Arial Narrow"/>
          <w:sz w:val="26"/>
          <w:szCs w:val="26"/>
        </w:rPr>
      </w:pPr>
      <w:r w:rsidRPr="00F25DF4">
        <w:rPr>
          <w:rFonts w:ascii="Arial Narrow" w:hAnsi="Arial Narrow"/>
          <w:b/>
          <w:sz w:val="26"/>
          <w:szCs w:val="26"/>
        </w:rPr>
        <w:t xml:space="preserve">Examen de conocimientos y cotejo documental. </w:t>
      </w:r>
      <w:r w:rsidRPr="00F25DF4">
        <w:rPr>
          <w:rFonts w:ascii="Arial Narrow" w:hAnsi="Arial Narrow"/>
          <w:bCs/>
          <w:sz w:val="26"/>
          <w:szCs w:val="26"/>
        </w:rPr>
        <w:t>Las personas aspirantes que hayan cumplido con todos los requisitos legales serán convocadas</w:t>
      </w:r>
      <w:r w:rsidRPr="00F25DF4">
        <w:rPr>
          <w:rFonts w:ascii="Arial Narrow" w:hAnsi="Arial Narrow" w:cs="Arial Narrow"/>
          <w:sz w:val="26"/>
          <w:szCs w:val="26"/>
        </w:rPr>
        <w:t xml:space="preserve"> </w:t>
      </w:r>
      <w:r w:rsidRPr="00F25DF4">
        <w:rPr>
          <w:rFonts w:ascii="Arial Narrow" w:hAnsi="Arial Narrow"/>
          <w:sz w:val="26"/>
          <w:szCs w:val="26"/>
        </w:rPr>
        <w:t xml:space="preserve">a través del portal del </w:t>
      </w:r>
      <w:r w:rsidRPr="00F25DF4">
        <w:rPr>
          <w:rFonts w:ascii="Arial Narrow" w:hAnsi="Arial Narrow" w:cs="Arial Narrow"/>
          <w:sz w:val="26"/>
          <w:szCs w:val="26"/>
        </w:rPr>
        <w:t xml:space="preserve">Instituto Nacional Electoral </w:t>
      </w:r>
      <w:hyperlink r:id="rId15" w:history="1">
        <w:r w:rsidRPr="00F25DF4">
          <w:rPr>
            <w:rStyle w:val="Hipervnculo"/>
            <w:rFonts w:ascii="Arial Narrow" w:hAnsi="Arial Narrow" w:cs="Arial Narrow"/>
            <w:color w:val="auto"/>
            <w:sz w:val="26"/>
            <w:szCs w:val="26"/>
          </w:rPr>
          <w:t>www.ine.mx</w:t>
        </w:r>
      </w:hyperlink>
      <w:r w:rsidRPr="00F25DF4">
        <w:rPr>
          <w:rFonts w:ascii="Arial Narrow" w:hAnsi="Arial Narrow"/>
          <w:sz w:val="26"/>
          <w:szCs w:val="26"/>
        </w:rPr>
        <w:t xml:space="preserve">, para presentar el examen de conocimientos, mismo que tendrá verificativo el día </w:t>
      </w:r>
      <w:r w:rsidRPr="00F25DF4">
        <w:rPr>
          <w:rFonts w:ascii="Arial Narrow" w:hAnsi="Arial Narrow"/>
          <w:b/>
          <w:sz w:val="26"/>
          <w:szCs w:val="26"/>
        </w:rPr>
        <w:t>25 de julio de 2020</w:t>
      </w:r>
      <w:r w:rsidRPr="00F25DF4">
        <w:rPr>
          <w:rFonts w:ascii="Arial Narrow" w:hAnsi="Arial Narrow"/>
          <w:sz w:val="26"/>
          <w:szCs w:val="26"/>
        </w:rPr>
        <w:t>.</w:t>
      </w:r>
    </w:p>
    <w:p w14:paraId="3723C401" w14:textId="77777777" w:rsidR="00F658DE" w:rsidRPr="00F25DF4" w:rsidRDefault="00F658DE" w:rsidP="001F4DEC">
      <w:pPr>
        <w:pStyle w:val="Prrafodelista"/>
        <w:ind w:left="284"/>
        <w:jc w:val="both"/>
        <w:rPr>
          <w:rFonts w:ascii="Arial Narrow" w:hAnsi="Arial Narrow"/>
          <w:b/>
          <w:sz w:val="26"/>
          <w:szCs w:val="26"/>
        </w:rPr>
      </w:pPr>
    </w:p>
    <w:p w14:paraId="72232537" w14:textId="77777777" w:rsidR="00F658DE" w:rsidRPr="00F25DF4" w:rsidRDefault="00F658DE" w:rsidP="001F4DEC">
      <w:pPr>
        <w:ind w:left="284"/>
        <w:jc w:val="both"/>
        <w:rPr>
          <w:rFonts w:ascii="Arial Narrow" w:hAnsi="Arial Narrow" w:cs="Arial Narrow"/>
          <w:sz w:val="26"/>
          <w:szCs w:val="26"/>
        </w:rPr>
      </w:pPr>
      <w:r w:rsidRPr="00F25DF4">
        <w:rPr>
          <w:rFonts w:ascii="Arial Narrow" w:hAnsi="Arial Narrow"/>
          <w:sz w:val="26"/>
          <w:szCs w:val="26"/>
        </w:rPr>
        <w:t xml:space="preserve">En términos del artículo 18, numeral 2 del </w:t>
      </w:r>
      <w:r w:rsidRPr="00F25DF4">
        <w:rPr>
          <w:rFonts w:ascii="Arial Narrow" w:hAnsi="Arial Narrow" w:cs="Arial Narrow"/>
          <w:sz w:val="26"/>
          <w:szCs w:val="26"/>
        </w:rPr>
        <w:t>Reglamento</w:t>
      </w:r>
      <w:r w:rsidRPr="00F25DF4">
        <w:rPr>
          <w:rFonts w:ascii="Arial Narrow" w:hAnsi="Arial Narrow"/>
          <w:sz w:val="26"/>
          <w:szCs w:val="26"/>
        </w:rPr>
        <w:t>, la aplicación y evaluación del examen de conocimientos estará a cargo del Centro Nacional de Evaluación para la Educación Superior (CENEVAL)</w:t>
      </w:r>
      <w:r w:rsidRPr="00F25DF4">
        <w:rPr>
          <w:rFonts w:ascii="Arial Narrow" w:hAnsi="Arial Narrow" w:cs="Arial Narrow"/>
          <w:sz w:val="26"/>
          <w:szCs w:val="26"/>
        </w:rPr>
        <w:t>.</w:t>
      </w:r>
    </w:p>
    <w:p w14:paraId="49579A6D" w14:textId="77777777" w:rsidR="00F658DE" w:rsidRPr="00F25DF4" w:rsidRDefault="00F658DE" w:rsidP="001F4DEC">
      <w:pPr>
        <w:ind w:left="284"/>
        <w:jc w:val="both"/>
        <w:rPr>
          <w:rFonts w:ascii="Arial Narrow" w:hAnsi="Arial Narrow" w:cs="Arial Narrow"/>
          <w:sz w:val="26"/>
          <w:szCs w:val="26"/>
        </w:rPr>
      </w:pPr>
    </w:p>
    <w:p w14:paraId="40CC33B8" w14:textId="77777777" w:rsidR="00F658DE" w:rsidRPr="00F25DF4" w:rsidRDefault="00F658DE" w:rsidP="001F4DEC">
      <w:pPr>
        <w:pStyle w:val="Prrafodelista"/>
        <w:ind w:left="284"/>
        <w:jc w:val="both"/>
        <w:rPr>
          <w:rFonts w:ascii="Arial Narrow" w:hAnsi="Arial Narrow"/>
          <w:sz w:val="26"/>
          <w:szCs w:val="26"/>
        </w:rPr>
      </w:pPr>
      <w:r w:rsidRPr="00F25DF4">
        <w:rPr>
          <w:rFonts w:ascii="Arial Narrow" w:hAnsi="Arial Narrow"/>
          <w:sz w:val="26"/>
          <w:szCs w:val="26"/>
        </w:rPr>
        <w:t xml:space="preserve">La fecha y hora para la aplicación del examen serán publicadas por la Unidad de Vinculación en el portal del Instituto Nacional Electoral </w:t>
      </w:r>
      <w:hyperlink r:id="rId16" w:history="1">
        <w:r w:rsidRPr="00F25DF4">
          <w:rPr>
            <w:rStyle w:val="Hipervnculo"/>
            <w:rFonts w:ascii="Arial Narrow" w:hAnsi="Arial Narrow" w:cs="Arial Narrow"/>
            <w:color w:val="auto"/>
            <w:sz w:val="26"/>
            <w:szCs w:val="26"/>
          </w:rPr>
          <w:t>www.ine.mx</w:t>
        </w:r>
      </w:hyperlink>
      <w:r w:rsidRPr="00F25DF4">
        <w:rPr>
          <w:rStyle w:val="Hipervnculo"/>
          <w:rFonts w:cs="Arial Narrow"/>
          <w:color w:val="auto"/>
        </w:rPr>
        <w:t xml:space="preserve"> </w:t>
      </w:r>
      <w:r w:rsidRPr="00F25DF4">
        <w:rPr>
          <w:rFonts w:ascii="Arial Narrow" w:hAnsi="Arial Narrow"/>
          <w:sz w:val="26"/>
          <w:szCs w:val="26"/>
        </w:rPr>
        <w:t>. Adicionalmente se le notificará a cada aspirante a través del correo electrónico proporcionado en su registro.</w:t>
      </w:r>
    </w:p>
    <w:p w14:paraId="74E8F7CD" w14:textId="77777777" w:rsidR="00F658DE" w:rsidRPr="00F25DF4" w:rsidRDefault="00F658DE" w:rsidP="001F4DEC">
      <w:pPr>
        <w:pStyle w:val="Prrafodelista"/>
        <w:ind w:left="284"/>
        <w:jc w:val="both"/>
        <w:rPr>
          <w:rFonts w:ascii="Arial Narrow" w:hAnsi="Arial Narrow"/>
          <w:sz w:val="26"/>
          <w:szCs w:val="26"/>
        </w:rPr>
      </w:pPr>
    </w:p>
    <w:p w14:paraId="28776B23" w14:textId="77777777" w:rsidR="00F658DE" w:rsidRPr="00F25DF4" w:rsidRDefault="00F658DE" w:rsidP="001F4DEC">
      <w:pPr>
        <w:pStyle w:val="Prrafodelista"/>
        <w:ind w:left="284"/>
        <w:jc w:val="both"/>
        <w:rPr>
          <w:rFonts w:ascii="Arial Narrow" w:hAnsi="Arial Narrow"/>
          <w:sz w:val="26"/>
          <w:szCs w:val="26"/>
        </w:rPr>
      </w:pPr>
      <w:r w:rsidRPr="00F25DF4">
        <w:rPr>
          <w:rFonts w:ascii="Arial Narrow" w:hAnsi="Arial Narrow"/>
          <w:sz w:val="26"/>
          <w:szCs w:val="26"/>
        </w:rPr>
        <w:t xml:space="preserve">La aplicación del examen de conocimientos se realizará a través de la modalidad de “Examen desde casa”, por medio del programa dispuesto por el CENEVAL, el cual ofrece las condiciones necesarias de certeza, validez y confidencialidad. </w:t>
      </w:r>
    </w:p>
    <w:p w14:paraId="0855D457" w14:textId="77777777" w:rsidR="00F658DE" w:rsidRPr="00F25DF4" w:rsidRDefault="00F658DE" w:rsidP="001F4DEC">
      <w:pPr>
        <w:pStyle w:val="Prrafodelista"/>
        <w:ind w:left="284"/>
        <w:jc w:val="both"/>
        <w:rPr>
          <w:rFonts w:ascii="Arial Narrow" w:hAnsi="Arial Narrow"/>
          <w:sz w:val="26"/>
          <w:szCs w:val="26"/>
        </w:rPr>
      </w:pPr>
    </w:p>
    <w:p w14:paraId="5FBFD10A" w14:textId="77777777" w:rsidR="00F658DE" w:rsidRPr="00F25DF4" w:rsidRDefault="00F658DE" w:rsidP="001F4DEC">
      <w:pPr>
        <w:pStyle w:val="Prrafodelista"/>
        <w:ind w:left="284"/>
        <w:jc w:val="both"/>
        <w:rPr>
          <w:rFonts w:ascii="Arial Narrow" w:hAnsi="Arial Narrow"/>
          <w:sz w:val="26"/>
          <w:szCs w:val="26"/>
        </w:rPr>
      </w:pPr>
      <w:r w:rsidRPr="00F25DF4">
        <w:rPr>
          <w:rFonts w:ascii="Arial Narrow" w:hAnsi="Arial Narrow"/>
          <w:sz w:val="26"/>
          <w:szCs w:val="26"/>
        </w:rPr>
        <w:t>Con el objeto de que el “Examen desde casa” cuente con los niveles de calidad, confiabilidad y confidencialidad necesarios, el CENEVAL ha establecido una serie de procedimientos que deberán ser realizados antes, durante y después de la aplicación del examen.</w:t>
      </w:r>
    </w:p>
    <w:p w14:paraId="5CC358C1" w14:textId="77777777" w:rsidR="00F658DE" w:rsidRPr="00F25DF4" w:rsidRDefault="00F658DE" w:rsidP="001F4DEC">
      <w:pPr>
        <w:pStyle w:val="Prrafodelista"/>
        <w:ind w:left="284"/>
        <w:jc w:val="both"/>
        <w:rPr>
          <w:rFonts w:ascii="Arial Narrow" w:hAnsi="Arial Narrow"/>
          <w:sz w:val="26"/>
          <w:szCs w:val="26"/>
        </w:rPr>
      </w:pPr>
    </w:p>
    <w:p w14:paraId="4D30C213" w14:textId="77777777" w:rsidR="00F658DE" w:rsidRPr="00F25DF4" w:rsidRDefault="00F658DE" w:rsidP="001F4DEC">
      <w:pPr>
        <w:pStyle w:val="Prrafodelista"/>
        <w:ind w:left="284"/>
        <w:jc w:val="both"/>
        <w:rPr>
          <w:rFonts w:ascii="Arial Narrow" w:hAnsi="Arial Narrow"/>
          <w:sz w:val="26"/>
          <w:szCs w:val="26"/>
        </w:rPr>
      </w:pPr>
      <w:r w:rsidRPr="00F25DF4">
        <w:rPr>
          <w:rFonts w:ascii="Arial Narrow" w:hAnsi="Arial Narrow"/>
          <w:sz w:val="26"/>
          <w:szCs w:val="26"/>
        </w:rPr>
        <w:t>Para la aplicación del examen desde casa, la persona aspirante deberá contar con conexión a internet, así como con un equipo de cómputo funcional de escritorio o portátil (</w:t>
      </w:r>
      <w:r w:rsidRPr="00F25DF4">
        <w:rPr>
          <w:rFonts w:ascii="Arial Narrow" w:hAnsi="Arial Narrow"/>
          <w:i/>
          <w:sz w:val="26"/>
          <w:szCs w:val="26"/>
        </w:rPr>
        <w:t>laptop</w:t>
      </w:r>
      <w:r w:rsidRPr="00F25DF4">
        <w:rPr>
          <w:rFonts w:ascii="Arial Narrow" w:hAnsi="Arial Narrow"/>
          <w:sz w:val="26"/>
          <w:szCs w:val="26"/>
        </w:rPr>
        <w:t>) con cámara web (</w:t>
      </w:r>
      <w:r w:rsidRPr="00F25DF4">
        <w:rPr>
          <w:rFonts w:ascii="Arial Narrow" w:hAnsi="Arial Narrow"/>
          <w:i/>
          <w:sz w:val="26"/>
          <w:szCs w:val="26"/>
        </w:rPr>
        <w:t>webcam</w:t>
      </w:r>
      <w:r w:rsidRPr="00F25DF4">
        <w:rPr>
          <w:rFonts w:ascii="Arial Narrow" w:hAnsi="Arial Narrow"/>
          <w:sz w:val="26"/>
          <w:szCs w:val="26"/>
        </w:rPr>
        <w:t xml:space="preserve">) y micrófono. </w:t>
      </w:r>
    </w:p>
    <w:p w14:paraId="62922433" w14:textId="77777777" w:rsidR="00F658DE" w:rsidRPr="00F25DF4" w:rsidRDefault="00F658DE" w:rsidP="001F4DEC">
      <w:pPr>
        <w:pStyle w:val="Prrafodelista"/>
        <w:ind w:left="284"/>
        <w:jc w:val="both"/>
        <w:rPr>
          <w:rFonts w:ascii="Arial Narrow" w:hAnsi="Arial Narrow"/>
          <w:sz w:val="26"/>
          <w:szCs w:val="26"/>
        </w:rPr>
      </w:pPr>
    </w:p>
    <w:p w14:paraId="1B839571" w14:textId="77777777" w:rsidR="00F658DE" w:rsidRPr="00F25DF4" w:rsidRDefault="00F658DE" w:rsidP="00CD3403">
      <w:pPr>
        <w:pStyle w:val="Prrafodelista"/>
        <w:ind w:left="284"/>
        <w:jc w:val="both"/>
        <w:rPr>
          <w:rFonts w:ascii="Arial Narrow" w:hAnsi="Arial Narrow"/>
          <w:sz w:val="26"/>
          <w:szCs w:val="26"/>
        </w:rPr>
      </w:pPr>
      <w:r w:rsidRPr="00F25DF4">
        <w:rPr>
          <w:rFonts w:ascii="Arial Narrow" w:hAnsi="Arial Narrow"/>
          <w:sz w:val="26"/>
          <w:szCs w:val="26"/>
        </w:rPr>
        <w:t xml:space="preserve">No se podrá usar tableta ni teléfono celular o tener instalados programas de acceso remoto a la computadora. De igual forma, no se permitirán las conexiones físicas o inalámbricas a pantallas externas a la computadora. </w:t>
      </w:r>
    </w:p>
    <w:p w14:paraId="2208CC85" w14:textId="77777777" w:rsidR="00F658DE" w:rsidRPr="00F25DF4" w:rsidRDefault="00F658DE" w:rsidP="001F4DEC">
      <w:pPr>
        <w:pStyle w:val="Prrafodelista"/>
        <w:ind w:left="284"/>
        <w:jc w:val="both"/>
        <w:rPr>
          <w:rFonts w:ascii="Arial Narrow" w:hAnsi="Arial Narrow"/>
          <w:sz w:val="26"/>
          <w:szCs w:val="26"/>
        </w:rPr>
      </w:pPr>
    </w:p>
    <w:p w14:paraId="469AD432" w14:textId="77777777" w:rsidR="00F658DE" w:rsidRPr="00F25DF4" w:rsidRDefault="00F658DE" w:rsidP="001F4DEC">
      <w:pPr>
        <w:pStyle w:val="Prrafodelista"/>
        <w:ind w:left="284"/>
        <w:jc w:val="both"/>
        <w:rPr>
          <w:rFonts w:ascii="Arial Narrow" w:hAnsi="Arial Narrow"/>
          <w:sz w:val="26"/>
          <w:szCs w:val="26"/>
        </w:rPr>
      </w:pPr>
      <w:r w:rsidRPr="00F25DF4">
        <w:rPr>
          <w:rFonts w:ascii="Arial Narrow" w:hAnsi="Arial Narrow"/>
          <w:sz w:val="26"/>
          <w:szCs w:val="26"/>
        </w:rPr>
        <w:t>Asimismo, el equipo de cómputo deberá contar con las siguientes características mínimas:</w:t>
      </w:r>
    </w:p>
    <w:p w14:paraId="3CCB5FC0" w14:textId="77777777" w:rsidR="00F658DE" w:rsidRPr="00F25DF4" w:rsidRDefault="00F658DE" w:rsidP="001F4DEC">
      <w:pPr>
        <w:pStyle w:val="Prrafodelista"/>
        <w:ind w:left="284"/>
        <w:jc w:val="both"/>
        <w:rPr>
          <w:rFonts w:ascii="Arial Narrow" w:hAnsi="Arial Narrow"/>
          <w:sz w:val="26"/>
          <w:szCs w:val="26"/>
        </w:rPr>
      </w:pPr>
    </w:p>
    <w:tbl>
      <w:tblPr>
        <w:tblStyle w:val="Tablaconcuadrcula"/>
        <w:tblW w:w="0" w:type="auto"/>
        <w:tblInd w:w="279" w:type="dxa"/>
        <w:tblLook w:val="04A0" w:firstRow="1" w:lastRow="0" w:firstColumn="1" w:lastColumn="0" w:noHBand="0" w:noVBand="1"/>
      </w:tblPr>
      <w:tblGrid>
        <w:gridCol w:w="1843"/>
        <w:gridCol w:w="1559"/>
        <w:gridCol w:w="1925"/>
        <w:gridCol w:w="1406"/>
        <w:gridCol w:w="1816"/>
      </w:tblGrid>
      <w:tr w:rsidR="00F658DE" w:rsidRPr="00F25DF4" w14:paraId="79053C02" w14:textId="77777777" w:rsidTr="00A9668B">
        <w:tc>
          <w:tcPr>
            <w:tcW w:w="1843" w:type="dxa"/>
            <w:shd w:val="clear" w:color="auto" w:fill="BFBFBF" w:themeFill="background1" w:themeFillShade="BF"/>
            <w:vAlign w:val="center"/>
          </w:tcPr>
          <w:p w14:paraId="61251D91" w14:textId="77777777" w:rsidR="00F658DE" w:rsidRPr="00F25DF4" w:rsidRDefault="00F658DE" w:rsidP="001F4DEC">
            <w:pPr>
              <w:pStyle w:val="Prrafodelista"/>
              <w:jc w:val="center"/>
              <w:rPr>
                <w:rFonts w:ascii="Arial Narrow" w:hAnsi="Arial Narrow"/>
                <w:sz w:val="20"/>
                <w:szCs w:val="20"/>
              </w:rPr>
            </w:pPr>
            <w:r w:rsidRPr="00F25DF4">
              <w:rPr>
                <w:rFonts w:ascii="Arial Narrow" w:hAnsi="Arial Narrow"/>
                <w:b/>
                <w:bCs/>
                <w:sz w:val="20"/>
                <w:szCs w:val="20"/>
              </w:rPr>
              <w:t>Sistema operativo</w:t>
            </w:r>
          </w:p>
        </w:tc>
        <w:tc>
          <w:tcPr>
            <w:tcW w:w="1559" w:type="dxa"/>
            <w:shd w:val="clear" w:color="auto" w:fill="BFBFBF" w:themeFill="background1" w:themeFillShade="BF"/>
            <w:vAlign w:val="center"/>
          </w:tcPr>
          <w:p w14:paraId="67EC3531" w14:textId="77777777" w:rsidR="00F658DE" w:rsidRPr="00F25DF4" w:rsidRDefault="00F658DE" w:rsidP="001F4DEC">
            <w:pPr>
              <w:pStyle w:val="Prrafodelista"/>
              <w:jc w:val="center"/>
              <w:rPr>
                <w:rFonts w:ascii="Arial Narrow" w:hAnsi="Arial Narrow"/>
                <w:sz w:val="20"/>
                <w:szCs w:val="20"/>
              </w:rPr>
            </w:pPr>
            <w:r w:rsidRPr="00F25DF4">
              <w:rPr>
                <w:rFonts w:ascii="Arial Narrow" w:hAnsi="Arial Narrow"/>
                <w:b/>
                <w:bCs/>
                <w:sz w:val="20"/>
                <w:szCs w:val="20"/>
              </w:rPr>
              <w:t>Memoria</w:t>
            </w:r>
          </w:p>
        </w:tc>
        <w:tc>
          <w:tcPr>
            <w:tcW w:w="1925" w:type="dxa"/>
            <w:shd w:val="clear" w:color="auto" w:fill="BFBFBF" w:themeFill="background1" w:themeFillShade="BF"/>
            <w:vAlign w:val="center"/>
          </w:tcPr>
          <w:p w14:paraId="6BC179C1" w14:textId="77777777" w:rsidR="00F658DE" w:rsidRPr="00F25DF4" w:rsidRDefault="00F658DE" w:rsidP="001F4DEC">
            <w:pPr>
              <w:pStyle w:val="Prrafodelista"/>
              <w:jc w:val="center"/>
              <w:rPr>
                <w:rFonts w:ascii="Arial Narrow" w:hAnsi="Arial Narrow"/>
                <w:sz w:val="20"/>
                <w:szCs w:val="20"/>
              </w:rPr>
            </w:pPr>
            <w:r w:rsidRPr="00F25DF4">
              <w:rPr>
                <w:rFonts w:ascii="Arial Narrow" w:hAnsi="Arial Narrow"/>
                <w:b/>
                <w:bCs/>
                <w:sz w:val="20"/>
                <w:szCs w:val="20"/>
              </w:rPr>
              <w:t>Velocidad de conexión</w:t>
            </w:r>
          </w:p>
        </w:tc>
        <w:tc>
          <w:tcPr>
            <w:tcW w:w="1406" w:type="dxa"/>
            <w:shd w:val="clear" w:color="auto" w:fill="BFBFBF" w:themeFill="background1" w:themeFillShade="BF"/>
            <w:vAlign w:val="center"/>
          </w:tcPr>
          <w:p w14:paraId="7868E2F6" w14:textId="77777777" w:rsidR="00F658DE" w:rsidRPr="00F25DF4" w:rsidRDefault="00F658DE" w:rsidP="001F4DEC">
            <w:pPr>
              <w:pStyle w:val="Prrafodelista"/>
              <w:jc w:val="center"/>
              <w:rPr>
                <w:rFonts w:ascii="Arial Narrow" w:hAnsi="Arial Narrow"/>
                <w:sz w:val="20"/>
                <w:szCs w:val="20"/>
              </w:rPr>
            </w:pPr>
            <w:r w:rsidRPr="00F25DF4">
              <w:rPr>
                <w:rFonts w:ascii="Arial Narrow" w:hAnsi="Arial Narrow"/>
                <w:b/>
                <w:bCs/>
                <w:sz w:val="20"/>
                <w:szCs w:val="20"/>
              </w:rPr>
              <w:t>Fecha y hora</w:t>
            </w:r>
          </w:p>
        </w:tc>
        <w:tc>
          <w:tcPr>
            <w:tcW w:w="1816" w:type="dxa"/>
            <w:shd w:val="clear" w:color="auto" w:fill="BFBFBF" w:themeFill="background1" w:themeFillShade="BF"/>
            <w:vAlign w:val="center"/>
          </w:tcPr>
          <w:p w14:paraId="6AD7EF53" w14:textId="77777777" w:rsidR="00F658DE" w:rsidRPr="00F25DF4" w:rsidRDefault="00F658DE" w:rsidP="001F4DEC">
            <w:pPr>
              <w:pStyle w:val="Prrafodelista"/>
              <w:jc w:val="center"/>
              <w:rPr>
                <w:rFonts w:ascii="Arial Narrow" w:hAnsi="Arial Narrow"/>
                <w:sz w:val="20"/>
                <w:szCs w:val="20"/>
              </w:rPr>
            </w:pPr>
            <w:r w:rsidRPr="00F25DF4">
              <w:rPr>
                <w:rFonts w:ascii="Arial Narrow" w:hAnsi="Arial Narrow"/>
                <w:b/>
                <w:bCs/>
                <w:sz w:val="20"/>
                <w:szCs w:val="20"/>
              </w:rPr>
              <w:t>Otros</w:t>
            </w:r>
          </w:p>
        </w:tc>
      </w:tr>
      <w:tr w:rsidR="00F658DE" w:rsidRPr="00F25DF4" w14:paraId="2968D601" w14:textId="77777777" w:rsidTr="00A9668B">
        <w:tc>
          <w:tcPr>
            <w:tcW w:w="1843" w:type="dxa"/>
            <w:vAlign w:val="center"/>
          </w:tcPr>
          <w:p w14:paraId="58DC187A" w14:textId="77777777" w:rsidR="00F658DE" w:rsidRPr="00F25DF4" w:rsidRDefault="00F658DE" w:rsidP="001F4DEC">
            <w:pPr>
              <w:pStyle w:val="Prrafodelista"/>
              <w:jc w:val="both"/>
              <w:rPr>
                <w:rFonts w:ascii="Arial Narrow" w:hAnsi="Arial Narrow"/>
                <w:sz w:val="20"/>
                <w:szCs w:val="20"/>
              </w:rPr>
            </w:pPr>
            <w:r w:rsidRPr="00F25DF4">
              <w:rPr>
                <w:rFonts w:ascii="Arial Narrow" w:hAnsi="Arial Narrow"/>
                <w:sz w:val="20"/>
                <w:szCs w:val="20"/>
              </w:rPr>
              <w:t xml:space="preserve">Windows 8, 8.1, 10 </w:t>
            </w:r>
          </w:p>
        </w:tc>
        <w:tc>
          <w:tcPr>
            <w:tcW w:w="1559" w:type="dxa"/>
            <w:vAlign w:val="center"/>
          </w:tcPr>
          <w:p w14:paraId="0EA3F4FD" w14:textId="77777777" w:rsidR="00F658DE" w:rsidRPr="00F25DF4" w:rsidRDefault="00F658DE" w:rsidP="001F4DEC">
            <w:pPr>
              <w:pStyle w:val="Default"/>
              <w:rPr>
                <w:rFonts w:ascii="Arial Narrow" w:hAnsi="Arial Narrow"/>
                <w:sz w:val="20"/>
                <w:szCs w:val="20"/>
              </w:rPr>
            </w:pPr>
            <w:r w:rsidRPr="00F25DF4">
              <w:rPr>
                <w:rFonts w:ascii="Arial Narrow" w:hAnsi="Arial Narrow"/>
                <w:sz w:val="20"/>
                <w:szCs w:val="20"/>
              </w:rPr>
              <w:t xml:space="preserve">1 GB </w:t>
            </w:r>
          </w:p>
          <w:p w14:paraId="42FA3A45" w14:textId="77777777" w:rsidR="00F658DE" w:rsidRPr="00F25DF4" w:rsidRDefault="00F658DE" w:rsidP="001F4DEC">
            <w:pPr>
              <w:pStyle w:val="Prrafodelista"/>
              <w:jc w:val="both"/>
              <w:rPr>
                <w:rFonts w:ascii="Arial Narrow" w:hAnsi="Arial Narrow"/>
                <w:sz w:val="20"/>
                <w:szCs w:val="20"/>
              </w:rPr>
            </w:pPr>
            <w:r w:rsidRPr="00F25DF4">
              <w:rPr>
                <w:rFonts w:ascii="Arial Narrow" w:hAnsi="Arial Narrow"/>
                <w:sz w:val="20"/>
                <w:szCs w:val="20"/>
              </w:rPr>
              <w:t xml:space="preserve">de memoria RAM y 200 MB de disco duro libre </w:t>
            </w:r>
          </w:p>
        </w:tc>
        <w:tc>
          <w:tcPr>
            <w:tcW w:w="1925" w:type="dxa"/>
            <w:vAlign w:val="center"/>
          </w:tcPr>
          <w:p w14:paraId="149A30ED" w14:textId="77777777" w:rsidR="00F658DE" w:rsidRPr="00F25DF4" w:rsidRDefault="00F658DE" w:rsidP="001F4DEC">
            <w:pPr>
              <w:pStyle w:val="Default"/>
              <w:rPr>
                <w:rFonts w:ascii="Arial Narrow" w:hAnsi="Arial Narrow"/>
                <w:sz w:val="20"/>
                <w:szCs w:val="20"/>
              </w:rPr>
            </w:pPr>
            <w:r w:rsidRPr="00F25DF4">
              <w:rPr>
                <w:rFonts w:ascii="Arial Narrow" w:hAnsi="Arial Narrow"/>
                <w:sz w:val="20"/>
                <w:szCs w:val="20"/>
              </w:rPr>
              <w:t xml:space="preserve">Velocidad mínima de subida 300 kb/s </w:t>
            </w:r>
          </w:p>
          <w:p w14:paraId="7A53AEFD" w14:textId="77777777" w:rsidR="00F658DE" w:rsidRPr="00F25DF4" w:rsidRDefault="00F658DE" w:rsidP="00A9668B">
            <w:pPr>
              <w:pStyle w:val="Default"/>
              <w:rPr>
                <w:rFonts w:ascii="Arial Narrow" w:hAnsi="Arial Narrow"/>
                <w:sz w:val="20"/>
                <w:szCs w:val="20"/>
              </w:rPr>
            </w:pPr>
            <w:r w:rsidRPr="00F25DF4">
              <w:rPr>
                <w:rFonts w:ascii="Arial Narrow" w:hAnsi="Arial Narrow"/>
                <w:sz w:val="20"/>
                <w:szCs w:val="20"/>
              </w:rPr>
              <w:t xml:space="preserve">Las conexiones por satélite y </w:t>
            </w:r>
            <w:r w:rsidRPr="00F25DF4">
              <w:rPr>
                <w:rFonts w:ascii="Arial Narrow" w:hAnsi="Arial Narrow"/>
                <w:i/>
                <w:iCs/>
                <w:sz w:val="20"/>
                <w:szCs w:val="20"/>
              </w:rPr>
              <w:t xml:space="preserve">dial up </w:t>
            </w:r>
            <w:r w:rsidRPr="00F25DF4">
              <w:rPr>
                <w:rFonts w:ascii="Arial Narrow" w:hAnsi="Arial Narrow"/>
                <w:sz w:val="20"/>
                <w:szCs w:val="20"/>
              </w:rPr>
              <w:t xml:space="preserve">no están soportadas. </w:t>
            </w:r>
          </w:p>
        </w:tc>
        <w:tc>
          <w:tcPr>
            <w:tcW w:w="1406" w:type="dxa"/>
            <w:vAlign w:val="center"/>
          </w:tcPr>
          <w:p w14:paraId="776D1745" w14:textId="77777777" w:rsidR="00F658DE" w:rsidRPr="00F25DF4" w:rsidRDefault="00F658DE" w:rsidP="001F4DEC">
            <w:pPr>
              <w:pStyle w:val="Default"/>
              <w:rPr>
                <w:rFonts w:ascii="Arial Narrow" w:hAnsi="Arial Narrow"/>
                <w:sz w:val="20"/>
                <w:szCs w:val="20"/>
              </w:rPr>
            </w:pPr>
            <w:r w:rsidRPr="00F25DF4">
              <w:rPr>
                <w:rFonts w:ascii="Arial Narrow" w:hAnsi="Arial Narrow"/>
                <w:sz w:val="20"/>
                <w:szCs w:val="20"/>
              </w:rPr>
              <w:t xml:space="preserve">Exacto para </w:t>
            </w:r>
          </w:p>
          <w:p w14:paraId="2F22998B" w14:textId="77777777" w:rsidR="00F658DE" w:rsidRPr="00F25DF4" w:rsidRDefault="00F658DE" w:rsidP="001F4DEC">
            <w:pPr>
              <w:pStyle w:val="Prrafodelista"/>
              <w:jc w:val="both"/>
              <w:rPr>
                <w:rFonts w:ascii="Arial Narrow" w:hAnsi="Arial Narrow"/>
                <w:sz w:val="20"/>
                <w:szCs w:val="20"/>
              </w:rPr>
            </w:pPr>
            <w:r w:rsidRPr="00F25DF4">
              <w:rPr>
                <w:rFonts w:ascii="Arial Narrow" w:hAnsi="Arial Narrow"/>
                <w:sz w:val="20"/>
                <w:szCs w:val="20"/>
              </w:rPr>
              <w:t xml:space="preserve">el tiempo local </w:t>
            </w:r>
          </w:p>
        </w:tc>
        <w:tc>
          <w:tcPr>
            <w:tcW w:w="1816" w:type="dxa"/>
            <w:vAlign w:val="center"/>
          </w:tcPr>
          <w:p w14:paraId="5D693D7D" w14:textId="77777777" w:rsidR="00F658DE" w:rsidRPr="00F25DF4" w:rsidRDefault="00F658DE" w:rsidP="001F4DEC">
            <w:pPr>
              <w:pStyle w:val="Prrafodelista"/>
              <w:jc w:val="both"/>
              <w:rPr>
                <w:rFonts w:ascii="Arial Narrow" w:hAnsi="Arial Narrow"/>
                <w:sz w:val="20"/>
                <w:szCs w:val="20"/>
              </w:rPr>
            </w:pPr>
            <w:r w:rsidRPr="00F25DF4">
              <w:rPr>
                <w:rFonts w:ascii="Arial Narrow" w:hAnsi="Arial Narrow"/>
                <w:sz w:val="20"/>
                <w:szCs w:val="20"/>
              </w:rPr>
              <w:t xml:space="preserve">Contar con cámara web y micrófono </w:t>
            </w:r>
          </w:p>
        </w:tc>
      </w:tr>
      <w:tr w:rsidR="00F658DE" w:rsidRPr="00F25DF4" w14:paraId="7D8D3F5F" w14:textId="77777777" w:rsidTr="00A9668B">
        <w:tc>
          <w:tcPr>
            <w:tcW w:w="1843" w:type="dxa"/>
            <w:vAlign w:val="center"/>
          </w:tcPr>
          <w:p w14:paraId="35E6A5ED" w14:textId="77777777" w:rsidR="00F658DE" w:rsidRPr="00F25DF4" w:rsidRDefault="00F658DE" w:rsidP="001F4DEC">
            <w:pPr>
              <w:pStyle w:val="Default"/>
              <w:rPr>
                <w:rFonts w:ascii="Arial Narrow" w:hAnsi="Arial Narrow"/>
                <w:sz w:val="20"/>
                <w:szCs w:val="20"/>
              </w:rPr>
            </w:pPr>
            <w:r w:rsidRPr="00F25DF4">
              <w:rPr>
                <w:rFonts w:ascii="Arial Narrow" w:hAnsi="Arial Narrow"/>
                <w:sz w:val="20"/>
                <w:szCs w:val="20"/>
              </w:rPr>
              <w:t xml:space="preserve">MAC </w:t>
            </w:r>
          </w:p>
          <w:p w14:paraId="6C784C76" w14:textId="77777777" w:rsidR="00F658DE" w:rsidRPr="00F25DF4" w:rsidRDefault="00F658DE" w:rsidP="001F4DEC">
            <w:pPr>
              <w:pStyle w:val="Default"/>
              <w:rPr>
                <w:rFonts w:ascii="Arial Narrow" w:hAnsi="Arial Narrow"/>
                <w:sz w:val="20"/>
                <w:szCs w:val="20"/>
              </w:rPr>
            </w:pPr>
            <w:r w:rsidRPr="00F25DF4">
              <w:rPr>
                <w:rFonts w:ascii="Arial Narrow" w:hAnsi="Arial Narrow"/>
                <w:sz w:val="20"/>
                <w:szCs w:val="20"/>
              </w:rPr>
              <w:t xml:space="preserve">10.12, </w:t>
            </w:r>
          </w:p>
          <w:p w14:paraId="5E1A4320" w14:textId="77777777" w:rsidR="00F658DE" w:rsidRPr="00F25DF4" w:rsidRDefault="00F658DE" w:rsidP="001F4DEC">
            <w:pPr>
              <w:pStyle w:val="Default"/>
              <w:rPr>
                <w:rFonts w:ascii="Arial Narrow" w:hAnsi="Arial Narrow"/>
                <w:sz w:val="20"/>
                <w:szCs w:val="20"/>
              </w:rPr>
            </w:pPr>
            <w:r w:rsidRPr="00F25DF4">
              <w:rPr>
                <w:rFonts w:ascii="Arial Narrow" w:hAnsi="Arial Narrow"/>
                <w:sz w:val="20"/>
                <w:szCs w:val="20"/>
              </w:rPr>
              <w:t xml:space="preserve">10.13, </w:t>
            </w:r>
          </w:p>
          <w:p w14:paraId="308E10FF" w14:textId="77777777" w:rsidR="00F658DE" w:rsidRPr="00F25DF4" w:rsidRDefault="00F658DE" w:rsidP="001F4DEC">
            <w:pPr>
              <w:pStyle w:val="Default"/>
              <w:rPr>
                <w:rFonts w:ascii="Arial Narrow" w:hAnsi="Arial Narrow"/>
                <w:sz w:val="20"/>
                <w:szCs w:val="20"/>
              </w:rPr>
            </w:pPr>
            <w:r w:rsidRPr="00F25DF4">
              <w:rPr>
                <w:rFonts w:ascii="Arial Narrow" w:hAnsi="Arial Narrow"/>
                <w:sz w:val="20"/>
                <w:szCs w:val="20"/>
              </w:rPr>
              <w:t xml:space="preserve">10.14, </w:t>
            </w:r>
          </w:p>
          <w:p w14:paraId="552ECF77" w14:textId="77777777" w:rsidR="00F658DE" w:rsidRPr="00F25DF4" w:rsidRDefault="00F658DE" w:rsidP="001F4DEC">
            <w:pPr>
              <w:pStyle w:val="Prrafodelista"/>
              <w:jc w:val="both"/>
              <w:rPr>
                <w:rFonts w:ascii="Arial Narrow" w:hAnsi="Arial Narrow"/>
                <w:sz w:val="20"/>
                <w:szCs w:val="20"/>
              </w:rPr>
            </w:pPr>
            <w:r w:rsidRPr="00F25DF4">
              <w:rPr>
                <w:rFonts w:ascii="Arial Narrow" w:hAnsi="Arial Narrow"/>
                <w:sz w:val="20"/>
                <w:szCs w:val="20"/>
              </w:rPr>
              <w:t xml:space="preserve">10.15 </w:t>
            </w:r>
          </w:p>
        </w:tc>
        <w:tc>
          <w:tcPr>
            <w:tcW w:w="1559" w:type="dxa"/>
            <w:vAlign w:val="center"/>
          </w:tcPr>
          <w:p w14:paraId="7FD9F758" w14:textId="77777777" w:rsidR="00F658DE" w:rsidRPr="00F25DF4" w:rsidRDefault="00F658DE" w:rsidP="001F4DEC">
            <w:pPr>
              <w:pStyle w:val="Default"/>
              <w:rPr>
                <w:rFonts w:ascii="Arial Narrow" w:hAnsi="Arial Narrow"/>
                <w:sz w:val="20"/>
                <w:szCs w:val="20"/>
              </w:rPr>
            </w:pPr>
            <w:r w:rsidRPr="00F25DF4">
              <w:rPr>
                <w:rFonts w:ascii="Arial Narrow" w:hAnsi="Arial Narrow"/>
                <w:sz w:val="20"/>
                <w:szCs w:val="20"/>
              </w:rPr>
              <w:t xml:space="preserve">1 GB </w:t>
            </w:r>
          </w:p>
          <w:p w14:paraId="67F2F97B" w14:textId="77777777" w:rsidR="00F658DE" w:rsidRPr="00F25DF4" w:rsidRDefault="00F658DE" w:rsidP="001F4DEC">
            <w:pPr>
              <w:pStyle w:val="Prrafodelista"/>
              <w:jc w:val="both"/>
              <w:rPr>
                <w:rFonts w:ascii="Arial Narrow" w:hAnsi="Arial Narrow"/>
                <w:sz w:val="20"/>
                <w:szCs w:val="20"/>
              </w:rPr>
            </w:pPr>
            <w:r w:rsidRPr="00F25DF4">
              <w:rPr>
                <w:rFonts w:ascii="Arial Narrow" w:hAnsi="Arial Narrow"/>
                <w:sz w:val="20"/>
                <w:szCs w:val="20"/>
              </w:rPr>
              <w:t xml:space="preserve">de memoria RAM y 200 MB de disco duro libre </w:t>
            </w:r>
          </w:p>
        </w:tc>
        <w:tc>
          <w:tcPr>
            <w:tcW w:w="1925" w:type="dxa"/>
            <w:vAlign w:val="center"/>
          </w:tcPr>
          <w:p w14:paraId="6F59D01A" w14:textId="77777777" w:rsidR="00F658DE" w:rsidRPr="00F25DF4" w:rsidRDefault="00F658DE" w:rsidP="001F4DEC">
            <w:pPr>
              <w:pStyle w:val="Default"/>
              <w:rPr>
                <w:rFonts w:ascii="Arial Narrow" w:hAnsi="Arial Narrow"/>
                <w:sz w:val="20"/>
                <w:szCs w:val="20"/>
              </w:rPr>
            </w:pPr>
            <w:r w:rsidRPr="00F25DF4">
              <w:rPr>
                <w:rFonts w:ascii="Arial Narrow" w:hAnsi="Arial Narrow"/>
                <w:sz w:val="20"/>
                <w:szCs w:val="20"/>
              </w:rPr>
              <w:t xml:space="preserve">Velocidad mínima de subida 300 kb/s </w:t>
            </w:r>
          </w:p>
          <w:p w14:paraId="63916F47" w14:textId="77777777" w:rsidR="00F658DE" w:rsidRPr="00F25DF4" w:rsidRDefault="00F658DE" w:rsidP="00A9668B">
            <w:pPr>
              <w:pStyle w:val="Default"/>
              <w:rPr>
                <w:rFonts w:ascii="Arial Narrow" w:hAnsi="Arial Narrow"/>
                <w:sz w:val="20"/>
                <w:szCs w:val="20"/>
              </w:rPr>
            </w:pPr>
            <w:r w:rsidRPr="00F25DF4">
              <w:rPr>
                <w:rFonts w:ascii="Arial Narrow" w:hAnsi="Arial Narrow"/>
                <w:sz w:val="20"/>
                <w:szCs w:val="20"/>
              </w:rPr>
              <w:t xml:space="preserve">Las conexiones satélite y </w:t>
            </w:r>
            <w:r w:rsidRPr="00F25DF4">
              <w:rPr>
                <w:rFonts w:ascii="Arial Narrow" w:hAnsi="Arial Narrow"/>
                <w:i/>
                <w:iCs/>
                <w:sz w:val="20"/>
                <w:szCs w:val="20"/>
              </w:rPr>
              <w:t xml:space="preserve">dial up </w:t>
            </w:r>
            <w:r w:rsidRPr="00F25DF4">
              <w:rPr>
                <w:rFonts w:ascii="Arial Narrow" w:hAnsi="Arial Narrow"/>
                <w:sz w:val="20"/>
                <w:szCs w:val="20"/>
              </w:rPr>
              <w:t xml:space="preserve">no están soportadas. </w:t>
            </w:r>
          </w:p>
        </w:tc>
        <w:tc>
          <w:tcPr>
            <w:tcW w:w="1406" w:type="dxa"/>
            <w:vAlign w:val="center"/>
          </w:tcPr>
          <w:p w14:paraId="5D66DE1E" w14:textId="77777777" w:rsidR="00F658DE" w:rsidRPr="00F25DF4" w:rsidRDefault="00F658DE" w:rsidP="001F4DEC">
            <w:pPr>
              <w:pStyle w:val="Default"/>
              <w:rPr>
                <w:rFonts w:ascii="Arial Narrow" w:hAnsi="Arial Narrow"/>
                <w:sz w:val="20"/>
                <w:szCs w:val="20"/>
              </w:rPr>
            </w:pPr>
            <w:r w:rsidRPr="00F25DF4">
              <w:rPr>
                <w:rFonts w:ascii="Arial Narrow" w:hAnsi="Arial Narrow"/>
                <w:sz w:val="20"/>
                <w:szCs w:val="20"/>
              </w:rPr>
              <w:t xml:space="preserve">Exacto para </w:t>
            </w:r>
          </w:p>
          <w:p w14:paraId="4E64113F" w14:textId="77777777" w:rsidR="00F658DE" w:rsidRPr="00F25DF4" w:rsidRDefault="00F658DE" w:rsidP="001F4DEC">
            <w:pPr>
              <w:pStyle w:val="Prrafodelista"/>
              <w:jc w:val="both"/>
              <w:rPr>
                <w:rFonts w:ascii="Arial Narrow" w:hAnsi="Arial Narrow"/>
                <w:sz w:val="20"/>
                <w:szCs w:val="20"/>
              </w:rPr>
            </w:pPr>
            <w:r w:rsidRPr="00F25DF4">
              <w:rPr>
                <w:rFonts w:ascii="Arial Narrow" w:hAnsi="Arial Narrow"/>
                <w:sz w:val="20"/>
                <w:szCs w:val="20"/>
              </w:rPr>
              <w:t xml:space="preserve">el tiempo local </w:t>
            </w:r>
          </w:p>
        </w:tc>
        <w:tc>
          <w:tcPr>
            <w:tcW w:w="1816" w:type="dxa"/>
            <w:vAlign w:val="center"/>
          </w:tcPr>
          <w:p w14:paraId="6FF66A63" w14:textId="77777777" w:rsidR="00F658DE" w:rsidRPr="00F25DF4" w:rsidRDefault="00F658DE" w:rsidP="001F4DEC">
            <w:pPr>
              <w:pStyle w:val="Default"/>
              <w:rPr>
                <w:rFonts w:ascii="Arial Narrow" w:hAnsi="Arial Narrow"/>
                <w:sz w:val="20"/>
                <w:szCs w:val="20"/>
              </w:rPr>
            </w:pPr>
            <w:r w:rsidRPr="00F25DF4">
              <w:rPr>
                <w:rFonts w:ascii="Arial Narrow" w:hAnsi="Arial Narrow"/>
                <w:sz w:val="20"/>
                <w:szCs w:val="20"/>
              </w:rPr>
              <w:t xml:space="preserve">Contar con cámara web y micrófono </w:t>
            </w:r>
          </w:p>
          <w:p w14:paraId="5B5C4343" w14:textId="77777777" w:rsidR="00F658DE" w:rsidRPr="00F25DF4" w:rsidRDefault="00F658DE" w:rsidP="001F4DEC">
            <w:pPr>
              <w:pStyle w:val="Prrafodelista"/>
              <w:jc w:val="both"/>
              <w:rPr>
                <w:rFonts w:ascii="Arial Narrow" w:hAnsi="Arial Narrow"/>
                <w:sz w:val="20"/>
                <w:szCs w:val="20"/>
              </w:rPr>
            </w:pPr>
            <w:r w:rsidRPr="00F25DF4">
              <w:rPr>
                <w:rFonts w:ascii="Arial Narrow" w:hAnsi="Arial Narrow"/>
                <w:sz w:val="20"/>
                <w:szCs w:val="20"/>
              </w:rPr>
              <w:t xml:space="preserve">Windows OS no está soportado en MAC </w:t>
            </w:r>
          </w:p>
        </w:tc>
      </w:tr>
    </w:tbl>
    <w:p w14:paraId="2EC51E24" w14:textId="77777777" w:rsidR="00F658DE" w:rsidRPr="00F25DF4" w:rsidRDefault="00F658DE" w:rsidP="001F4DEC">
      <w:pPr>
        <w:pStyle w:val="Prrafodelista"/>
        <w:ind w:left="284"/>
        <w:jc w:val="both"/>
        <w:rPr>
          <w:rFonts w:ascii="Arial Narrow" w:hAnsi="Arial Narrow"/>
          <w:sz w:val="26"/>
          <w:szCs w:val="26"/>
        </w:rPr>
      </w:pPr>
    </w:p>
    <w:p w14:paraId="5B222404" w14:textId="77777777" w:rsidR="00F658DE" w:rsidRPr="00F25DF4" w:rsidRDefault="00F658DE" w:rsidP="001F4DEC">
      <w:pPr>
        <w:pStyle w:val="Prrafodelista"/>
        <w:ind w:left="284"/>
        <w:jc w:val="both"/>
        <w:rPr>
          <w:rFonts w:ascii="Arial Narrow" w:hAnsi="Arial Narrow"/>
          <w:sz w:val="26"/>
          <w:szCs w:val="26"/>
        </w:rPr>
      </w:pPr>
      <w:r w:rsidRPr="00F25DF4">
        <w:rPr>
          <w:rFonts w:ascii="Arial Narrow" w:hAnsi="Arial Narrow"/>
          <w:sz w:val="26"/>
          <w:szCs w:val="26"/>
        </w:rPr>
        <w:t>Seis días hábiles antes de la aplicación del examen, las personas aspirantes recibirá</w:t>
      </w:r>
      <w:r>
        <w:rPr>
          <w:rFonts w:ascii="Arial Narrow" w:hAnsi="Arial Narrow"/>
          <w:sz w:val="26"/>
          <w:szCs w:val="26"/>
        </w:rPr>
        <w:t xml:space="preserve">n un correo electrónico con </w:t>
      </w:r>
      <w:r w:rsidRPr="002E0214">
        <w:rPr>
          <w:rFonts w:ascii="Arial Narrow" w:hAnsi="Arial Narrow"/>
          <w:sz w:val="26"/>
          <w:szCs w:val="26"/>
        </w:rPr>
        <w:t>el instructivo para la realización del “Examen desde casa”. Deberán</w:t>
      </w:r>
      <w:r w:rsidRPr="00F25DF4">
        <w:rPr>
          <w:rFonts w:ascii="Arial Narrow" w:hAnsi="Arial Narrow"/>
          <w:sz w:val="26"/>
          <w:szCs w:val="26"/>
        </w:rPr>
        <w:t xml:space="preserve"> seguir las indicaciones del instructivo, para llevar a cabo las siguientes actividades:</w:t>
      </w:r>
    </w:p>
    <w:p w14:paraId="47CC9E98" w14:textId="77777777" w:rsidR="00F658DE" w:rsidRPr="00F25DF4" w:rsidRDefault="00F658DE" w:rsidP="001F4DEC">
      <w:pPr>
        <w:pStyle w:val="Prrafodelista"/>
        <w:ind w:left="284"/>
        <w:jc w:val="both"/>
        <w:rPr>
          <w:rFonts w:ascii="Arial Narrow" w:hAnsi="Arial Narrow"/>
          <w:sz w:val="26"/>
          <w:szCs w:val="26"/>
        </w:rPr>
      </w:pPr>
    </w:p>
    <w:p w14:paraId="0FED11B3" w14:textId="77777777" w:rsidR="00F658DE" w:rsidRPr="00F25DF4" w:rsidRDefault="00F658DE" w:rsidP="001F4DEC">
      <w:pPr>
        <w:pStyle w:val="Prrafodelista"/>
        <w:numPr>
          <w:ilvl w:val="0"/>
          <w:numId w:val="24"/>
        </w:numPr>
        <w:ind w:left="709" w:hanging="283"/>
        <w:jc w:val="both"/>
        <w:rPr>
          <w:rFonts w:ascii="Arial Narrow" w:hAnsi="Arial Narrow"/>
          <w:sz w:val="26"/>
          <w:szCs w:val="26"/>
        </w:rPr>
      </w:pPr>
      <w:r w:rsidRPr="00F25DF4">
        <w:rPr>
          <w:rFonts w:ascii="Arial Narrow" w:hAnsi="Arial Narrow"/>
          <w:sz w:val="26"/>
          <w:szCs w:val="26"/>
        </w:rPr>
        <w:t>Realizar el diagnóstico en línea de las condiciones técnicas mínimas del equipo de cómputo que se utilizará para la aplicación del examen.</w:t>
      </w:r>
    </w:p>
    <w:p w14:paraId="14CCC9C2" w14:textId="77777777" w:rsidR="00F658DE" w:rsidRPr="00F25DF4" w:rsidRDefault="00F658DE" w:rsidP="001F4DEC">
      <w:pPr>
        <w:pStyle w:val="Prrafodelista"/>
        <w:numPr>
          <w:ilvl w:val="0"/>
          <w:numId w:val="24"/>
        </w:numPr>
        <w:ind w:left="709" w:hanging="283"/>
        <w:jc w:val="both"/>
        <w:rPr>
          <w:rFonts w:ascii="Arial Narrow" w:hAnsi="Arial Narrow"/>
          <w:sz w:val="26"/>
          <w:szCs w:val="26"/>
        </w:rPr>
      </w:pPr>
      <w:r w:rsidRPr="00F25DF4">
        <w:rPr>
          <w:rFonts w:ascii="Arial Narrow" w:hAnsi="Arial Narrow"/>
          <w:sz w:val="26"/>
          <w:szCs w:val="26"/>
        </w:rPr>
        <w:t>Bajar el navegador seguro que les permitirá ingresar al “Examen desde casa”.</w:t>
      </w:r>
    </w:p>
    <w:p w14:paraId="0F64E721" w14:textId="77777777" w:rsidR="00F658DE" w:rsidRPr="00F25DF4" w:rsidRDefault="00F658DE" w:rsidP="001F4DEC">
      <w:pPr>
        <w:pStyle w:val="Prrafodelista"/>
        <w:numPr>
          <w:ilvl w:val="0"/>
          <w:numId w:val="24"/>
        </w:numPr>
        <w:ind w:left="709" w:hanging="283"/>
        <w:jc w:val="both"/>
        <w:rPr>
          <w:rFonts w:ascii="Arial Narrow" w:hAnsi="Arial Narrow"/>
          <w:sz w:val="26"/>
          <w:szCs w:val="26"/>
        </w:rPr>
      </w:pPr>
      <w:r w:rsidRPr="00F25DF4">
        <w:rPr>
          <w:rFonts w:ascii="Arial Narrow" w:hAnsi="Arial Narrow"/>
          <w:sz w:val="26"/>
          <w:szCs w:val="26"/>
        </w:rPr>
        <w:t>Podrán realizar un examen de práctica cuatro días hábiles previos a la fecha de la aplicación.</w:t>
      </w:r>
    </w:p>
    <w:p w14:paraId="2D0393B0" w14:textId="77777777" w:rsidR="00F658DE" w:rsidRPr="00F25DF4" w:rsidRDefault="00F658DE" w:rsidP="001F4DEC">
      <w:pPr>
        <w:pStyle w:val="Prrafodelista"/>
        <w:numPr>
          <w:ilvl w:val="0"/>
          <w:numId w:val="24"/>
        </w:numPr>
        <w:ind w:left="709" w:hanging="283"/>
        <w:jc w:val="both"/>
        <w:rPr>
          <w:rFonts w:ascii="Arial Narrow" w:hAnsi="Arial Narrow"/>
          <w:sz w:val="26"/>
          <w:szCs w:val="26"/>
        </w:rPr>
      </w:pPr>
      <w:r w:rsidRPr="00F25DF4">
        <w:rPr>
          <w:rFonts w:ascii="Arial Narrow" w:hAnsi="Arial Narrow"/>
          <w:sz w:val="26"/>
          <w:szCs w:val="26"/>
        </w:rPr>
        <w:t>Deberán presentar el examen real en la fecha y hora señalada.</w:t>
      </w:r>
    </w:p>
    <w:p w14:paraId="7D459156" w14:textId="77777777" w:rsidR="00F658DE" w:rsidRPr="00F25DF4" w:rsidRDefault="00F658DE" w:rsidP="001F4DEC">
      <w:pPr>
        <w:pStyle w:val="Prrafodelista"/>
        <w:ind w:left="284"/>
        <w:jc w:val="both"/>
        <w:rPr>
          <w:rFonts w:ascii="Arial Narrow" w:hAnsi="Arial Narrow"/>
          <w:sz w:val="26"/>
          <w:szCs w:val="26"/>
        </w:rPr>
      </w:pPr>
    </w:p>
    <w:p w14:paraId="70E59E9A" w14:textId="77777777" w:rsidR="00F658DE" w:rsidRPr="00F25DF4" w:rsidRDefault="00F658DE" w:rsidP="001F4DEC">
      <w:pPr>
        <w:pStyle w:val="Prrafodelista"/>
        <w:ind w:left="284"/>
        <w:jc w:val="both"/>
        <w:rPr>
          <w:rFonts w:ascii="Arial Narrow" w:hAnsi="Arial Narrow"/>
          <w:sz w:val="26"/>
          <w:szCs w:val="26"/>
        </w:rPr>
      </w:pPr>
      <w:r w:rsidRPr="00F25DF4">
        <w:rPr>
          <w:rFonts w:ascii="Arial Narrow" w:hAnsi="Arial Narrow"/>
          <w:sz w:val="26"/>
          <w:szCs w:val="26"/>
        </w:rPr>
        <w:t xml:space="preserve">En caso de que una persona aspirante, una vez realizado el diagnóstico establecido en el inciso a) de párrafo anterior, se percate de que no cuente con los requerimientos técnicos necesarios, en un plazo no mayor a las 24 horas posteriores a que se reciba la comunicación por parte de CENEVAL, deberá capturar y bajar el resultado del diagnóstico para solicitar el apoyo técnico necesario a través del correo electrónico </w:t>
      </w:r>
      <w:r w:rsidRPr="008627CD">
        <w:rPr>
          <w:rFonts w:ascii="Arial Narrow" w:hAnsi="Arial Narrow"/>
          <w:b/>
          <w:noProof/>
          <w:color w:val="0563C1" w:themeColor="hyperlink"/>
          <w:sz w:val="26"/>
          <w:szCs w:val="26"/>
          <w:u w:val="single"/>
        </w:rPr>
        <w:t>nl.utvopl@ine.mx</w:t>
      </w:r>
      <w:r w:rsidRPr="00F25DF4">
        <w:rPr>
          <w:rFonts w:ascii="Arial Narrow" w:hAnsi="Arial Narrow"/>
          <w:b/>
          <w:bCs/>
          <w:sz w:val="26"/>
          <w:szCs w:val="26"/>
        </w:rPr>
        <w:t>.</w:t>
      </w:r>
    </w:p>
    <w:p w14:paraId="34027EA5" w14:textId="77777777" w:rsidR="00F658DE" w:rsidRPr="00F25DF4" w:rsidRDefault="00F658DE" w:rsidP="001F4DEC">
      <w:pPr>
        <w:pStyle w:val="Prrafodelista"/>
        <w:ind w:left="284"/>
        <w:jc w:val="both"/>
        <w:rPr>
          <w:rFonts w:ascii="Arial Narrow" w:hAnsi="Arial Narrow"/>
          <w:sz w:val="26"/>
          <w:szCs w:val="26"/>
        </w:rPr>
      </w:pPr>
    </w:p>
    <w:p w14:paraId="5EC14DCA" w14:textId="77777777" w:rsidR="00F658DE" w:rsidRPr="00F25DF4" w:rsidRDefault="00F658DE" w:rsidP="001F4DEC">
      <w:pPr>
        <w:pStyle w:val="Prrafodelista"/>
        <w:ind w:left="284"/>
        <w:jc w:val="both"/>
        <w:rPr>
          <w:rFonts w:ascii="Arial Narrow" w:hAnsi="Arial Narrow"/>
          <w:sz w:val="26"/>
          <w:szCs w:val="26"/>
        </w:rPr>
      </w:pPr>
      <w:r w:rsidRPr="00F25DF4">
        <w:rPr>
          <w:rFonts w:ascii="Arial Narrow" w:hAnsi="Arial Narrow"/>
          <w:sz w:val="26"/>
          <w:szCs w:val="26"/>
        </w:rPr>
        <w:t xml:space="preserve">Previa confirmación de la Unidad Técnica, si la persona aspirante no cuenta con los requerimientos técnicos necesarios, solicitará, a través de la Unidad Técnica de Vinculación, el apoyo para que la aplicación se lleve a cabo desde las Juntas Local o Distritales Ejecutivas del Instituto Nacional Electoral en </w:t>
      </w:r>
      <w:r w:rsidRPr="008627CD">
        <w:rPr>
          <w:rFonts w:ascii="Arial Narrow" w:hAnsi="Arial Narrow"/>
          <w:noProof/>
          <w:sz w:val="26"/>
          <w:szCs w:val="26"/>
        </w:rPr>
        <w:t>Nuevo León</w:t>
      </w:r>
      <w:r w:rsidRPr="00F25DF4">
        <w:rPr>
          <w:rFonts w:ascii="Arial Narrow" w:hAnsi="Arial Narrow"/>
          <w:sz w:val="26"/>
          <w:szCs w:val="26"/>
        </w:rPr>
        <w:t xml:space="preserve">, con el fin de proporcionar a la persona aspirante el equipo y espacio necesarios para la aplicación. </w:t>
      </w:r>
      <w:r w:rsidRPr="00F25DF4">
        <w:rPr>
          <w:rFonts w:ascii="Arial Narrow" w:hAnsi="Arial Narrow"/>
          <w:sz w:val="26"/>
          <w:szCs w:val="26"/>
          <w:u w:val="single"/>
        </w:rPr>
        <w:t>No se podrá aplicar el examen con apoyo desde las Juntas, sin una solicitud y verificación previas y la aplicación del examen no podrá realizarse en una fecha distinta a la establecida en la presente Convocatoria</w:t>
      </w:r>
      <w:r w:rsidRPr="00F25DF4">
        <w:rPr>
          <w:rFonts w:ascii="Arial Narrow" w:hAnsi="Arial Narrow"/>
          <w:sz w:val="26"/>
          <w:szCs w:val="26"/>
        </w:rPr>
        <w:t>. La persona aspirante que se encuentre en este supuesto, en la fecha y hora de la aplicación del examen, deberá presentarse en la dirección notificada e identificarse con credencial para votar o identificación oficial con fotografía vigente.</w:t>
      </w:r>
    </w:p>
    <w:p w14:paraId="38D23405" w14:textId="77777777" w:rsidR="00F658DE" w:rsidRPr="00F25DF4" w:rsidRDefault="00F658DE" w:rsidP="001F4DEC">
      <w:pPr>
        <w:pStyle w:val="Prrafodelista"/>
        <w:ind w:left="284"/>
        <w:jc w:val="both"/>
        <w:rPr>
          <w:rFonts w:ascii="Arial Narrow" w:hAnsi="Arial Narrow"/>
          <w:sz w:val="26"/>
          <w:szCs w:val="26"/>
        </w:rPr>
      </w:pPr>
    </w:p>
    <w:p w14:paraId="73228465" w14:textId="77777777" w:rsidR="00F658DE" w:rsidRPr="00F25DF4" w:rsidRDefault="00F658DE" w:rsidP="001F4DEC">
      <w:pPr>
        <w:pStyle w:val="Prrafodelista"/>
        <w:ind w:left="284"/>
        <w:jc w:val="both"/>
        <w:rPr>
          <w:rFonts w:ascii="Arial Narrow" w:hAnsi="Arial Narrow"/>
          <w:sz w:val="26"/>
          <w:szCs w:val="26"/>
        </w:rPr>
      </w:pPr>
      <w:r w:rsidRPr="00F25DF4">
        <w:rPr>
          <w:rFonts w:ascii="Arial Narrow" w:hAnsi="Arial Narrow"/>
          <w:sz w:val="26"/>
          <w:szCs w:val="26"/>
        </w:rPr>
        <w:t>La recepción del instructivo, la realización del diagnóstico en línea de las condiciones técnicas mínimas del equipo de cómputo, bajar el navegador seguro que les permitirá ingresar al “Examen desde casa” y la realización del examen de práctica, no podrá considerarse en ningún caso como una constancia de</w:t>
      </w:r>
      <w:r w:rsidRPr="00F25DF4">
        <w:rPr>
          <w:rFonts w:ascii="Arial Narrow" w:hAnsi="Arial Narrow"/>
          <w:w w:val="99"/>
          <w:sz w:val="26"/>
          <w:szCs w:val="26"/>
        </w:rPr>
        <w:t xml:space="preserve"> </w:t>
      </w:r>
      <w:r w:rsidRPr="00F25DF4">
        <w:rPr>
          <w:rFonts w:ascii="Arial Narrow" w:hAnsi="Arial Narrow"/>
          <w:sz w:val="26"/>
          <w:szCs w:val="26"/>
        </w:rPr>
        <w:t>acceso a la etapa de examen y cotejo documental, su único fin es corroborar que el equipo de cómputo de cada aspirante cuente con los requerimientos mínimos para poder llevar a cabo la aplicación del examen, en caso de cumplir con todos los requisitos legales.</w:t>
      </w:r>
    </w:p>
    <w:p w14:paraId="0E3E1C11" w14:textId="77777777" w:rsidR="00F658DE" w:rsidRPr="00F25DF4" w:rsidRDefault="00F658DE" w:rsidP="001F4DEC">
      <w:pPr>
        <w:pStyle w:val="Prrafodelista"/>
        <w:ind w:left="284"/>
        <w:jc w:val="both"/>
        <w:rPr>
          <w:rFonts w:ascii="Arial Narrow" w:hAnsi="Arial Narrow"/>
          <w:sz w:val="26"/>
          <w:szCs w:val="26"/>
        </w:rPr>
      </w:pPr>
    </w:p>
    <w:p w14:paraId="7FC777F0" w14:textId="77777777" w:rsidR="00F658DE" w:rsidRPr="00F25DF4" w:rsidRDefault="00F658DE" w:rsidP="001F4DEC">
      <w:pPr>
        <w:pStyle w:val="Prrafodelista"/>
        <w:ind w:left="284"/>
        <w:jc w:val="both"/>
        <w:rPr>
          <w:rFonts w:ascii="Arial Narrow" w:hAnsi="Arial Narrow"/>
          <w:sz w:val="26"/>
          <w:szCs w:val="26"/>
        </w:rPr>
      </w:pPr>
      <w:r w:rsidRPr="00F25DF4">
        <w:rPr>
          <w:rFonts w:ascii="Arial Narrow" w:hAnsi="Arial Narrow"/>
          <w:sz w:val="26"/>
          <w:szCs w:val="26"/>
        </w:rPr>
        <w:t>El 25 de julio, en el horario establecido para la realización del “Examen desde casa”, las personas aspirantes deberán ingresar al programa establecido por CENEVAL y deberán llevar a cabo las siguientes actividades:</w:t>
      </w:r>
    </w:p>
    <w:p w14:paraId="22512222" w14:textId="77777777" w:rsidR="00F658DE" w:rsidRPr="00F25DF4" w:rsidRDefault="00F658DE" w:rsidP="001F4DEC">
      <w:pPr>
        <w:pStyle w:val="Prrafodelista"/>
        <w:ind w:left="284"/>
        <w:jc w:val="both"/>
        <w:rPr>
          <w:rFonts w:ascii="Arial Narrow" w:hAnsi="Arial Narrow"/>
          <w:sz w:val="26"/>
          <w:szCs w:val="26"/>
        </w:rPr>
      </w:pPr>
    </w:p>
    <w:p w14:paraId="1D973437" w14:textId="77777777" w:rsidR="00F658DE" w:rsidRPr="00F25DF4" w:rsidRDefault="00F658DE" w:rsidP="001F4DEC">
      <w:pPr>
        <w:pStyle w:val="Prrafodelista"/>
        <w:numPr>
          <w:ilvl w:val="0"/>
          <w:numId w:val="23"/>
        </w:numPr>
        <w:ind w:left="709" w:hanging="283"/>
        <w:jc w:val="both"/>
        <w:rPr>
          <w:rFonts w:ascii="Arial Narrow" w:hAnsi="Arial Narrow"/>
          <w:sz w:val="26"/>
          <w:szCs w:val="26"/>
        </w:rPr>
      </w:pPr>
      <w:r w:rsidRPr="00F25DF4">
        <w:rPr>
          <w:rFonts w:ascii="Arial Narrow" w:hAnsi="Arial Narrow"/>
          <w:sz w:val="26"/>
          <w:szCs w:val="26"/>
        </w:rPr>
        <w:t>El procedimiento de ingreso e identificación de cada aspirante dentro del programa</w:t>
      </w:r>
    </w:p>
    <w:p w14:paraId="4CBAEEDB" w14:textId="77777777" w:rsidR="00F658DE" w:rsidRPr="00F25DF4" w:rsidRDefault="00F658DE" w:rsidP="001F4DEC">
      <w:pPr>
        <w:pStyle w:val="Prrafodelista"/>
        <w:numPr>
          <w:ilvl w:val="0"/>
          <w:numId w:val="23"/>
        </w:numPr>
        <w:ind w:left="709" w:hanging="283"/>
        <w:jc w:val="both"/>
        <w:rPr>
          <w:rFonts w:ascii="Arial Narrow" w:hAnsi="Arial Narrow"/>
          <w:sz w:val="26"/>
          <w:szCs w:val="26"/>
        </w:rPr>
      </w:pPr>
      <w:r w:rsidRPr="00F25DF4">
        <w:rPr>
          <w:rFonts w:ascii="Arial Narrow" w:hAnsi="Arial Narrow"/>
          <w:sz w:val="26"/>
          <w:szCs w:val="26"/>
        </w:rPr>
        <w:t>La toma panorámica de la habitación en la que se realizará el examen</w:t>
      </w:r>
    </w:p>
    <w:p w14:paraId="3A6A2F56" w14:textId="77777777" w:rsidR="00F658DE" w:rsidRPr="00F25DF4" w:rsidRDefault="00F658DE" w:rsidP="00507040">
      <w:pPr>
        <w:pStyle w:val="Prrafodelista"/>
        <w:ind w:left="709"/>
        <w:jc w:val="both"/>
        <w:rPr>
          <w:rFonts w:ascii="Arial Narrow" w:hAnsi="Arial Narrow"/>
          <w:sz w:val="26"/>
          <w:szCs w:val="26"/>
        </w:rPr>
      </w:pPr>
      <w:r w:rsidRPr="00F25DF4">
        <w:rPr>
          <w:rFonts w:ascii="Arial Narrow" w:hAnsi="Arial Narrow"/>
          <w:sz w:val="26"/>
          <w:szCs w:val="26"/>
        </w:rPr>
        <w:t>Lo anterior, para validar que el ambiente cumple con las características mínimas y no existen conexiones adicionales al equipo, alámbricas o inalámbricas, así como otros dispositivos móviles (tabletas, teléfonos), libros, entre otros accesorios.</w:t>
      </w:r>
    </w:p>
    <w:p w14:paraId="16A6BFAD" w14:textId="77777777" w:rsidR="00F658DE" w:rsidRPr="00F25DF4" w:rsidRDefault="00F658DE" w:rsidP="001F4DEC">
      <w:pPr>
        <w:pStyle w:val="Prrafodelista"/>
        <w:numPr>
          <w:ilvl w:val="0"/>
          <w:numId w:val="23"/>
        </w:numPr>
        <w:ind w:left="709" w:hanging="283"/>
        <w:jc w:val="both"/>
        <w:rPr>
          <w:rFonts w:ascii="Arial Narrow" w:hAnsi="Arial Narrow"/>
          <w:sz w:val="26"/>
          <w:szCs w:val="26"/>
        </w:rPr>
      </w:pPr>
      <w:r w:rsidRPr="00F25DF4">
        <w:rPr>
          <w:rFonts w:ascii="Arial Narrow" w:hAnsi="Arial Narrow"/>
          <w:sz w:val="26"/>
          <w:szCs w:val="26"/>
        </w:rPr>
        <w:t>La apertura del navegador seguro para la realización del examen, el cual impide que las personas aspirantes ingresen a otros programas o páginas de internet</w:t>
      </w:r>
    </w:p>
    <w:p w14:paraId="161403A0" w14:textId="77777777" w:rsidR="00F658DE" w:rsidRPr="00F25DF4" w:rsidRDefault="00F658DE" w:rsidP="001F4DEC">
      <w:pPr>
        <w:pStyle w:val="Prrafodelista"/>
        <w:numPr>
          <w:ilvl w:val="0"/>
          <w:numId w:val="23"/>
        </w:numPr>
        <w:ind w:left="709" w:hanging="283"/>
        <w:jc w:val="both"/>
        <w:rPr>
          <w:rFonts w:ascii="Arial Narrow" w:hAnsi="Arial Narrow"/>
          <w:sz w:val="26"/>
          <w:szCs w:val="26"/>
        </w:rPr>
      </w:pPr>
      <w:r w:rsidRPr="00F25DF4">
        <w:rPr>
          <w:rFonts w:ascii="Arial Narrow" w:hAnsi="Arial Narrow"/>
          <w:sz w:val="26"/>
          <w:szCs w:val="26"/>
        </w:rPr>
        <w:t>La videograbación continua de la aplicación del examen</w:t>
      </w:r>
    </w:p>
    <w:p w14:paraId="18DBD84F" w14:textId="77777777" w:rsidR="00F658DE" w:rsidRPr="00F25DF4" w:rsidRDefault="00F658DE" w:rsidP="001F4DEC">
      <w:pPr>
        <w:pStyle w:val="Prrafodelista"/>
        <w:numPr>
          <w:ilvl w:val="0"/>
          <w:numId w:val="23"/>
        </w:numPr>
        <w:ind w:left="709" w:hanging="283"/>
        <w:jc w:val="both"/>
        <w:rPr>
          <w:rFonts w:ascii="Arial Narrow" w:hAnsi="Arial Narrow"/>
          <w:sz w:val="26"/>
          <w:szCs w:val="26"/>
        </w:rPr>
      </w:pPr>
      <w:r w:rsidRPr="00F25DF4">
        <w:rPr>
          <w:rFonts w:ascii="Arial Narrow" w:hAnsi="Arial Narrow"/>
          <w:sz w:val="26"/>
          <w:szCs w:val="26"/>
        </w:rPr>
        <w:t xml:space="preserve">La visualización de las preguntas </w:t>
      </w:r>
    </w:p>
    <w:p w14:paraId="4506179B" w14:textId="77777777" w:rsidR="00F658DE" w:rsidRPr="00F25DF4" w:rsidRDefault="00F658DE" w:rsidP="001F4DEC">
      <w:pPr>
        <w:pStyle w:val="Prrafodelista"/>
        <w:numPr>
          <w:ilvl w:val="0"/>
          <w:numId w:val="23"/>
        </w:numPr>
        <w:ind w:left="709" w:hanging="283"/>
        <w:jc w:val="both"/>
        <w:rPr>
          <w:rFonts w:ascii="Arial Narrow" w:hAnsi="Arial Narrow"/>
          <w:sz w:val="26"/>
          <w:szCs w:val="26"/>
        </w:rPr>
      </w:pPr>
      <w:r w:rsidRPr="00F25DF4">
        <w:rPr>
          <w:rFonts w:ascii="Arial Narrow" w:hAnsi="Arial Narrow"/>
          <w:sz w:val="26"/>
          <w:szCs w:val="26"/>
        </w:rPr>
        <w:t>Aceptar el acuerdo de confidencialidad, conducta ética y condiciones de operación del examen.</w:t>
      </w:r>
    </w:p>
    <w:p w14:paraId="15C46509" w14:textId="77777777" w:rsidR="00F658DE" w:rsidRPr="00F25DF4" w:rsidRDefault="00F658DE" w:rsidP="001F4DEC">
      <w:pPr>
        <w:pStyle w:val="Prrafodelista"/>
        <w:ind w:left="284"/>
        <w:jc w:val="both"/>
        <w:rPr>
          <w:rFonts w:ascii="Arial Narrow" w:hAnsi="Arial Narrow"/>
          <w:sz w:val="26"/>
          <w:szCs w:val="26"/>
        </w:rPr>
      </w:pPr>
    </w:p>
    <w:p w14:paraId="2A64C7F0" w14:textId="77777777" w:rsidR="00F658DE" w:rsidRPr="00F25DF4" w:rsidRDefault="00F658DE" w:rsidP="001F4DEC">
      <w:pPr>
        <w:pStyle w:val="Prrafodelista"/>
        <w:ind w:left="284"/>
        <w:jc w:val="both"/>
        <w:rPr>
          <w:rFonts w:ascii="Arial Narrow" w:hAnsi="Arial Narrow"/>
          <w:sz w:val="26"/>
          <w:szCs w:val="26"/>
        </w:rPr>
      </w:pPr>
      <w:r w:rsidRPr="00F25DF4">
        <w:rPr>
          <w:rFonts w:ascii="Arial Narrow" w:hAnsi="Arial Narrow"/>
          <w:sz w:val="26"/>
          <w:szCs w:val="26"/>
        </w:rPr>
        <w:t xml:space="preserve">Una vez que cada persona aspirante ingresa al “Examen desde casa”, el sistema inicia la cuenta del tiempo. El sistema presentará una a una todas las preguntas del examen, la persona sustentante deberá responder cada pregunta que el sistema le presente, </w:t>
      </w:r>
      <w:r w:rsidRPr="00F25DF4">
        <w:rPr>
          <w:rFonts w:ascii="Arial Narrow" w:hAnsi="Arial Narrow"/>
          <w:sz w:val="26"/>
          <w:szCs w:val="26"/>
          <w:u w:val="single"/>
        </w:rPr>
        <w:t>ya que no podrá regresar a revisar o modificar sus respuestas</w:t>
      </w:r>
      <w:r w:rsidRPr="00F25DF4">
        <w:rPr>
          <w:rFonts w:ascii="Arial Narrow" w:hAnsi="Arial Narrow"/>
          <w:sz w:val="26"/>
          <w:szCs w:val="26"/>
        </w:rPr>
        <w:t xml:space="preserve">. El sistema grabará una a una, las respuestas de la persona sustentante en el servidor del CENEVAL. </w:t>
      </w:r>
    </w:p>
    <w:p w14:paraId="77570878" w14:textId="77777777" w:rsidR="00F658DE" w:rsidRPr="00F25DF4" w:rsidRDefault="00F658DE" w:rsidP="001F4DEC">
      <w:pPr>
        <w:jc w:val="both"/>
        <w:rPr>
          <w:rFonts w:ascii="Arial Narrow" w:hAnsi="Arial Narrow"/>
          <w:sz w:val="26"/>
          <w:szCs w:val="26"/>
        </w:rPr>
      </w:pPr>
    </w:p>
    <w:p w14:paraId="60ECCBF8" w14:textId="77777777" w:rsidR="00F658DE" w:rsidRPr="00F25DF4" w:rsidRDefault="00F658DE" w:rsidP="001F4DEC">
      <w:pPr>
        <w:ind w:left="284"/>
        <w:jc w:val="both"/>
        <w:rPr>
          <w:rFonts w:ascii="Arial Narrow" w:hAnsi="Arial Narrow"/>
          <w:sz w:val="26"/>
          <w:szCs w:val="26"/>
        </w:rPr>
      </w:pPr>
      <w:r w:rsidRPr="00F25DF4">
        <w:rPr>
          <w:rFonts w:ascii="Arial Narrow" w:hAnsi="Arial Narrow"/>
          <w:sz w:val="26"/>
          <w:szCs w:val="26"/>
        </w:rPr>
        <w:t xml:space="preserve">En el caso de requerir apoyo o información adicional en relación con la aplicación del “Examen desde casa”, podrá solicitarlo al correo: </w:t>
      </w:r>
      <w:r w:rsidRPr="008627CD">
        <w:rPr>
          <w:rFonts w:ascii="Arial Narrow" w:hAnsi="Arial Narrow"/>
          <w:b/>
          <w:noProof/>
          <w:color w:val="0070C0"/>
          <w:sz w:val="26"/>
          <w:szCs w:val="26"/>
          <w:u w:val="single"/>
        </w:rPr>
        <w:t>nl.utvopl@ine.mx</w:t>
      </w:r>
      <w:r w:rsidRPr="00F25DF4">
        <w:rPr>
          <w:rStyle w:val="Hipervnculo"/>
          <w:rFonts w:ascii="Arial Narrow" w:hAnsi="Arial Narrow"/>
          <w:color w:val="000000" w:themeColor="text1"/>
          <w:sz w:val="26"/>
          <w:szCs w:val="26"/>
          <w:u w:val="none"/>
        </w:rPr>
        <w:t>.</w:t>
      </w:r>
    </w:p>
    <w:p w14:paraId="7759C3FB" w14:textId="77777777" w:rsidR="00F658DE" w:rsidRPr="00F25DF4" w:rsidRDefault="00F658DE" w:rsidP="001F4DEC">
      <w:pPr>
        <w:ind w:left="284"/>
        <w:jc w:val="both"/>
        <w:rPr>
          <w:rFonts w:ascii="Arial Narrow" w:hAnsi="Arial Narrow"/>
          <w:sz w:val="26"/>
          <w:szCs w:val="26"/>
        </w:rPr>
      </w:pPr>
    </w:p>
    <w:p w14:paraId="49C05AAF" w14:textId="77777777" w:rsidR="00F658DE" w:rsidRPr="00F25DF4" w:rsidRDefault="00F658DE" w:rsidP="00A9668B">
      <w:pPr>
        <w:pStyle w:val="Prrafodelista"/>
        <w:ind w:left="284" w:right="49"/>
        <w:jc w:val="both"/>
        <w:rPr>
          <w:rFonts w:ascii="Arial Narrow" w:hAnsi="Arial Narrow"/>
          <w:sz w:val="26"/>
          <w:szCs w:val="26"/>
        </w:rPr>
      </w:pPr>
      <w:r w:rsidRPr="00F25DF4">
        <w:rPr>
          <w:rFonts w:ascii="Arial Narrow" w:hAnsi="Arial Narrow"/>
          <w:sz w:val="26"/>
          <w:szCs w:val="26"/>
        </w:rPr>
        <w:t>La persona aspirante que aplique el “Examen desde casa” será descalificada del proceso de selección y designación, en los siguientes supuestos:</w:t>
      </w:r>
    </w:p>
    <w:p w14:paraId="7363D7FE" w14:textId="77777777" w:rsidR="00F658DE" w:rsidRPr="00F25DF4" w:rsidRDefault="00F658DE" w:rsidP="00A9668B">
      <w:pPr>
        <w:pStyle w:val="Prrafodelista"/>
        <w:ind w:left="284" w:right="49"/>
        <w:jc w:val="both"/>
        <w:rPr>
          <w:rFonts w:ascii="Arial Narrow" w:hAnsi="Arial Narrow"/>
          <w:sz w:val="26"/>
          <w:szCs w:val="26"/>
        </w:rPr>
      </w:pPr>
    </w:p>
    <w:p w14:paraId="5862251B" w14:textId="77777777" w:rsidR="00F658DE" w:rsidRPr="00F25DF4" w:rsidRDefault="00F658DE" w:rsidP="00A9668B">
      <w:pPr>
        <w:pStyle w:val="Prrafodelista"/>
        <w:widowControl/>
        <w:numPr>
          <w:ilvl w:val="0"/>
          <w:numId w:val="25"/>
        </w:numPr>
        <w:ind w:left="709" w:right="49" w:hanging="283"/>
        <w:contextualSpacing/>
        <w:jc w:val="both"/>
        <w:rPr>
          <w:rFonts w:ascii="Arial Narrow" w:hAnsi="Arial Narrow"/>
          <w:sz w:val="26"/>
          <w:szCs w:val="26"/>
        </w:rPr>
      </w:pPr>
      <w:r w:rsidRPr="00F25DF4">
        <w:rPr>
          <w:rFonts w:ascii="Arial Narrow" w:hAnsi="Arial Narrow"/>
          <w:sz w:val="26"/>
          <w:szCs w:val="26"/>
        </w:rPr>
        <w:t>Cuando no respete las normas de confidencialidad, conducta ética y condiciones de operación del examen, establecidas en el “Instructivo para la realización del Examen desde casa”.</w:t>
      </w:r>
    </w:p>
    <w:p w14:paraId="48366422" w14:textId="77777777" w:rsidR="00F658DE" w:rsidRPr="00F25DF4" w:rsidRDefault="00F658DE" w:rsidP="00A9668B">
      <w:pPr>
        <w:pStyle w:val="Prrafodelista"/>
        <w:ind w:left="709" w:right="49" w:hanging="295"/>
        <w:jc w:val="both"/>
        <w:rPr>
          <w:rFonts w:ascii="Arial Narrow" w:hAnsi="Arial Narrow"/>
          <w:sz w:val="26"/>
          <w:szCs w:val="26"/>
        </w:rPr>
      </w:pPr>
    </w:p>
    <w:p w14:paraId="69AC58B2" w14:textId="77777777" w:rsidR="00F658DE" w:rsidRPr="00F25DF4" w:rsidRDefault="00F658DE" w:rsidP="00A9668B">
      <w:pPr>
        <w:pStyle w:val="Prrafodelista"/>
        <w:widowControl/>
        <w:numPr>
          <w:ilvl w:val="0"/>
          <w:numId w:val="25"/>
        </w:numPr>
        <w:ind w:left="709" w:right="49" w:hanging="295"/>
        <w:contextualSpacing/>
        <w:jc w:val="both"/>
        <w:rPr>
          <w:rFonts w:ascii="Arial Narrow" w:hAnsi="Arial Narrow"/>
          <w:sz w:val="26"/>
          <w:szCs w:val="26"/>
        </w:rPr>
      </w:pPr>
      <w:r w:rsidRPr="00F25DF4">
        <w:rPr>
          <w:rFonts w:ascii="Arial Narrow" w:hAnsi="Arial Narrow"/>
          <w:sz w:val="26"/>
          <w:szCs w:val="26"/>
        </w:rPr>
        <w:t>Cuando haga o pretenda hacer uso de cualquier medio o instrumento, con el objeto de beneficiarse en el desempeño de su examen, en contra de lo establecido en la Convocatoria.</w:t>
      </w:r>
    </w:p>
    <w:p w14:paraId="13D39788" w14:textId="77777777" w:rsidR="00F658DE" w:rsidRPr="00F25DF4" w:rsidRDefault="00F658DE" w:rsidP="00A9668B">
      <w:pPr>
        <w:ind w:left="284" w:right="49"/>
        <w:jc w:val="both"/>
        <w:rPr>
          <w:rFonts w:ascii="Arial Narrow" w:hAnsi="Arial Narrow"/>
          <w:sz w:val="26"/>
          <w:szCs w:val="26"/>
        </w:rPr>
      </w:pPr>
    </w:p>
    <w:p w14:paraId="37690157" w14:textId="77777777" w:rsidR="00F658DE" w:rsidRPr="00F25DF4" w:rsidRDefault="00F658DE" w:rsidP="00A9668B">
      <w:pPr>
        <w:ind w:left="284" w:right="49"/>
        <w:jc w:val="both"/>
        <w:rPr>
          <w:rFonts w:ascii="Arial Narrow" w:hAnsi="Arial Narrow"/>
          <w:sz w:val="26"/>
          <w:szCs w:val="26"/>
        </w:rPr>
      </w:pPr>
      <w:r w:rsidRPr="00F25DF4">
        <w:rPr>
          <w:rFonts w:ascii="Arial Narrow" w:hAnsi="Arial Narrow"/>
          <w:sz w:val="26"/>
          <w:szCs w:val="26"/>
        </w:rPr>
        <w:t xml:space="preserve">Una vez realizado el examen, CENEVAL llevará a cabo la revisión de la videograbación continua de la aplicación de cada aspirante. En caso de que CENEVAL identifique hechos o indicios de que el actuar de una persona aspirante recae en uno de los supuestos referidos, pondrá a consideración de la Comisión los elementos de prueba correspondientes. </w:t>
      </w:r>
    </w:p>
    <w:p w14:paraId="526544A4" w14:textId="77777777" w:rsidR="00F658DE" w:rsidRPr="00F25DF4" w:rsidRDefault="00F658DE" w:rsidP="00A9668B">
      <w:pPr>
        <w:pStyle w:val="Prrafodelista"/>
        <w:ind w:left="34"/>
        <w:rPr>
          <w:rFonts w:ascii="Arial Narrow" w:hAnsi="Arial Narrow"/>
          <w:sz w:val="26"/>
          <w:szCs w:val="26"/>
        </w:rPr>
      </w:pPr>
    </w:p>
    <w:p w14:paraId="12071FD9" w14:textId="77777777" w:rsidR="00F658DE" w:rsidRPr="00F25DF4" w:rsidRDefault="00F658DE" w:rsidP="00A9668B">
      <w:pPr>
        <w:ind w:left="284"/>
        <w:jc w:val="both"/>
        <w:rPr>
          <w:rFonts w:ascii="Arial Narrow" w:hAnsi="Arial Narrow"/>
          <w:sz w:val="26"/>
          <w:szCs w:val="26"/>
        </w:rPr>
      </w:pPr>
      <w:r>
        <w:rPr>
          <w:rFonts w:ascii="Arial Narrow" w:hAnsi="Arial Narrow"/>
          <w:sz w:val="26"/>
          <w:szCs w:val="26"/>
        </w:rPr>
        <w:t>L</w:t>
      </w:r>
      <w:r w:rsidRPr="00F25DF4">
        <w:rPr>
          <w:rFonts w:ascii="Arial Narrow" w:hAnsi="Arial Narrow"/>
          <w:sz w:val="26"/>
          <w:szCs w:val="26"/>
        </w:rPr>
        <w:t>a Comisión será la instancia facultada para determinar la descalificación de la persona.</w:t>
      </w:r>
    </w:p>
    <w:p w14:paraId="365D7A42" w14:textId="77777777" w:rsidR="00F658DE" w:rsidRPr="00F25DF4" w:rsidRDefault="00F658DE" w:rsidP="00A9668B">
      <w:pPr>
        <w:ind w:left="284"/>
        <w:jc w:val="both"/>
        <w:rPr>
          <w:rFonts w:ascii="Arial Narrow" w:hAnsi="Arial Narrow" w:cs="Arial Narrow"/>
          <w:sz w:val="26"/>
          <w:szCs w:val="26"/>
        </w:rPr>
      </w:pPr>
    </w:p>
    <w:p w14:paraId="3B28192F" w14:textId="77777777" w:rsidR="00F658DE" w:rsidRPr="00F25DF4" w:rsidRDefault="00F658DE" w:rsidP="001F4DEC">
      <w:pPr>
        <w:ind w:left="284"/>
        <w:jc w:val="both"/>
        <w:rPr>
          <w:rFonts w:ascii="Arial Narrow" w:hAnsi="Arial Narrow" w:cs="Arial Narrow"/>
          <w:sz w:val="26"/>
          <w:szCs w:val="26"/>
        </w:rPr>
      </w:pPr>
      <w:r w:rsidRPr="00F25DF4">
        <w:rPr>
          <w:rFonts w:ascii="Arial Narrow" w:hAnsi="Arial Narrow" w:cs="Arial Narrow"/>
          <w:sz w:val="26"/>
          <w:szCs w:val="26"/>
        </w:rPr>
        <w:t xml:space="preserve">En cuanto a su estructura, el examen comprenderá dos apartados: el primero, de competencias básicas, que comprende las áreas comunicativa y matemática, el cual tendrá una ponderación en la calificación de 40%. El segundo será de conocimientos técnicos, y comprenderá las áreas teórico-normativa y de procedimientos electorales, el cual tendrá una ponderación en la calificación de 60%. </w:t>
      </w:r>
    </w:p>
    <w:p w14:paraId="0C5AE66F" w14:textId="77777777" w:rsidR="00F658DE" w:rsidRPr="00F25DF4" w:rsidRDefault="00F658DE" w:rsidP="001F4DEC">
      <w:pPr>
        <w:ind w:left="284"/>
        <w:jc w:val="both"/>
        <w:rPr>
          <w:rFonts w:ascii="Arial Narrow" w:hAnsi="Arial Narrow" w:cs="Arial Narrow"/>
          <w:sz w:val="26"/>
          <w:szCs w:val="26"/>
        </w:rPr>
      </w:pPr>
    </w:p>
    <w:p w14:paraId="1646F94F" w14:textId="77777777" w:rsidR="00F658DE" w:rsidRPr="00F25DF4" w:rsidRDefault="00F658DE" w:rsidP="001F4DEC">
      <w:pPr>
        <w:ind w:left="284"/>
        <w:jc w:val="both"/>
        <w:rPr>
          <w:rFonts w:ascii="Arial Narrow" w:hAnsi="Arial Narrow" w:cs="Arial Narrow"/>
          <w:sz w:val="26"/>
          <w:szCs w:val="26"/>
        </w:rPr>
      </w:pPr>
      <w:r w:rsidRPr="00F25DF4">
        <w:rPr>
          <w:rFonts w:ascii="Arial Narrow" w:hAnsi="Arial Narrow" w:cs="Arial Narrow"/>
          <w:sz w:val="26"/>
          <w:szCs w:val="26"/>
        </w:rPr>
        <w:t xml:space="preserve">La estructura y el contenido del examen de conocimientos serán debidamente establecidos en la guía de estudios que se publicará en la página del Instituto. </w:t>
      </w:r>
    </w:p>
    <w:p w14:paraId="3BD6FC07" w14:textId="77777777" w:rsidR="00F658DE" w:rsidRPr="00F25DF4" w:rsidRDefault="00F658DE" w:rsidP="001F4DEC">
      <w:pPr>
        <w:ind w:left="284"/>
        <w:jc w:val="both"/>
        <w:rPr>
          <w:rFonts w:ascii="Arial Narrow" w:hAnsi="Arial Narrow"/>
          <w:sz w:val="26"/>
          <w:szCs w:val="26"/>
        </w:rPr>
      </w:pPr>
    </w:p>
    <w:p w14:paraId="418F7874" w14:textId="77777777" w:rsidR="00F658DE" w:rsidRPr="00F25DF4" w:rsidRDefault="00F658DE" w:rsidP="001F4DEC">
      <w:pPr>
        <w:ind w:left="284"/>
        <w:jc w:val="both"/>
        <w:rPr>
          <w:rFonts w:ascii="Arial Narrow" w:hAnsi="Arial Narrow"/>
          <w:sz w:val="26"/>
          <w:szCs w:val="26"/>
        </w:rPr>
      </w:pPr>
      <w:r w:rsidRPr="00F25DF4">
        <w:rPr>
          <w:rFonts w:ascii="Arial Narrow" w:hAnsi="Arial Narrow"/>
          <w:sz w:val="26"/>
          <w:szCs w:val="26"/>
        </w:rPr>
        <w:t xml:space="preserve">La Comisión de Vinculación solicitará al CENEVAL que la entrega de los resultados se realice con listas diferenciadas de aspirantes mujeres y de aspirantes hombres, en orden de mayor a menor calificación. De tal manera, pasarán a la siguiente etapa </w:t>
      </w:r>
      <w:r w:rsidRPr="008627CD">
        <w:rPr>
          <w:rFonts w:ascii="Arial Narrow" w:hAnsi="Arial Narrow"/>
          <w:noProof/>
          <w:sz w:val="26"/>
          <w:szCs w:val="26"/>
        </w:rPr>
        <w:t>12</w:t>
      </w:r>
      <w:r w:rsidRPr="00F25DF4">
        <w:rPr>
          <w:rFonts w:ascii="Arial Narrow" w:hAnsi="Arial Narrow"/>
          <w:sz w:val="26"/>
          <w:szCs w:val="26"/>
        </w:rPr>
        <w:t xml:space="preserve"> aspirantes mujeres y </w:t>
      </w:r>
      <w:r w:rsidRPr="008627CD">
        <w:rPr>
          <w:rFonts w:ascii="Arial Narrow" w:hAnsi="Arial Narrow"/>
          <w:noProof/>
          <w:sz w:val="26"/>
          <w:szCs w:val="26"/>
        </w:rPr>
        <w:t>12</w:t>
      </w:r>
      <w:r w:rsidRPr="00F25DF4">
        <w:rPr>
          <w:rFonts w:ascii="Arial Narrow" w:hAnsi="Arial Narrow"/>
          <w:sz w:val="26"/>
          <w:szCs w:val="26"/>
        </w:rPr>
        <w:t xml:space="preserve"> aspirantes hombres</w:t>
      </w:r>
      <w:r w:rsidRPr="00F25DF4">
        <w:rPr>
          <w:rFonts w:ascii="Arial Narrow" w:hAnsi="Arial Narrow"/>
          <w:w w:val="99"/>
          <w:sz w:val="26"/>
          <w:szCs w:val="26"/>
        </w:rPr>
        <w:t xml:space="preserve"> </w:t>
      </w:r>
      <w:r w:rsidRPr="00F25DF4">
        <w:rPr>
          <w:rFonts w:ascii="Arial Narrow" w:hAnsi="Arial Narrow"/>
          <w:sz w:val="26"/>
          <w:szCs w:val="26"/>
        </w:rPr>
        <w:t xml:space="preserve">que obtengan la mejor calificación, </w:t>
      </w:r>
      <w:r w:rsidRPr="00F25DF4">
        <w:rPr>
          <w:rFonts w:ascii="Arial Narrow" w:hAnsi="Arial Narrow"/>
          <w:sz w:val="26"/>
          <w:szCs w:val="26"/>
          <w:u w:val="single"/>
        </w:rPr>
        <w:t>siempre y cuando ésta sea igual o mayor a seis</w:t>
      </w:r>
      <w:r w:rsidRPr="00F25DF4">
        <w:rPr>
          <w:rFonts w:ascii="Arial Narrow" w:hAnsi="Arial Narrow"/>
          <w:sz w:val="26"/>
          <w:szCs w:val="26"/>
        </w:rPr>
        <w:t xml:space="preserve">. En caso de empate en la posición número </w:t>
      </w:r>
      <w:r w:rsidRPr="008627CD">
        <w:rPr>
          <w:rFonts w:ascii="Arial Narrow" w:hAnsi="Arial Narrow"/>
          <w:noProof/>
          <w:sz w:val="26"/>
          <w:szCs w:val="26"/>
        </w:rPr>
        <w:t>12</w:t>
      </w:r>
      <w:r w:rsidRPr="00F25DF4">
        <w:rPr>
          <w:rFonts w:ascii="Arial Narrow" w:hAnsi="Arial Narrow"/>
          <w:sz w:val="26"/>
          <w:szCs w:val="26"/>
        </w:rPr>
        <w:t>, accederán las personas aspirantes que se encuentren en este supuesto.</w:t>
      </w:r>
    </w:p>
    <w:p w14:paraId="380CC0CC" w14:textId="77777777" w:rsidR="00F658DE" w:rsidRPr="00F25DF4" w:rsidRDefault="00F658DE" w:rsidP="001F4DEC">
      <w:pPr>
        <w:ind w:left="284"/>
        <w:jc w:val="both"/>
        <w:rPr>
          <w:rFonts w:ascii="Arial Narrow" w:hAnsi="Arial Narrow"/>
          <w:sz w:val="26"/>
          <w:szCs w:val="26"/>
        </w:rPr>
      </w:pPr>
    </w:p>
    <w:p w14:paraId="5C4D36F6" w14:textId="77777777" w:rsidR="00F658DE" w:rsidRPr="00F25DF4" w:rsidRDefault="00F658DE" w:rsidP="001F4DEC">
      <w:pPr>
        <w:ind w:left="284"/>
        <w:jc w:val="both"/>
        <w:rPr>
          <w:rFonts w:ascii="Arial Narrow" w:hAnsi="Arial Narrow"/>
          <w:sz w:val="26"/>
          <w:szCs w:val="26"/>
        </w:rPr>
      </w:pPr>
      <w:r w:rsidRPr="00F25DF4">
        <w:rPr>
          <w:rFonts w:ascii="Arial Narrow" w:hAnsi="Arial Narrow"/>
          <w:sz w:val="26"/>
          <w:szCs w:val="26"/>
        </w:rPr>
        <w:t xml:space="preserve">Los resultados del examen de conocimientos se publicarán en el portal del Instituto Nacional </w:t>
      </w:r>
      <w:r w:rsidRPr="00F25DF4">
        <w:rPr>
          <w:rFonts w:ascii="Arial Narrow" w:hAnsi="Arial Narrow" w:cs="Arial Narrow"/>
          <w:sz w:val="26"/>
          <w:szCs w:val="26"/>
        </w:rPr>
        <w:t xml:space="preserve">Electoral </w:t>
      </w:r>
      <w:hyperlink r:id="rId17" w:history="1">
        <w:r w:rsidRPr="00F25DF4">
          <w:rPr>
            <w:rStyle w:val="Hipervnculo"/>
            <w:rFonts w:ascii="Arial Narrow" w:hAnsi="Arial Narrow" w:cs="Arial Narrow"/>
            <w:color w:val="auto"/>
            <w:sz w:val="26"/>
            <w:szCs w:val="26"/>
          </w:rPr>
          <w:t>www.ine.mx</w:t>
        </w:r>
      </w:hyperlink>
      <w:r w:rsidRPr="00F25DF4">
        <w:rPr>
          <w:rFonts w:ascii="Arial Narrow" w:hAnsi="Arial Narrow"/>
          <w:sz w:val="26"/>
          <w:szCs w:val="26"/>
        </w:rPr>
        <w:t xml:space="preserve">, a más tardar el </w:t>
      </w:r>
      <w:r w:rsidRPr="00F25DF4">
        <w:rPr>
          <w:rFonts w:ascii="Arial Narrow" w:hAnsi="Arial Narrow"/>
          <w:b/>
          <w:sz w:val="26"/>
          <w:szCs w:val="26"/>
        </w:rPr>
        <w:t>4 de agosto de 2020</w:t>
      </w:r>
      <w:r w:rsidRPr="00F25DF4">
        <w:rPr>
          <w:rFonts w:ascii="Arial Narrow" w:hAnsi="Arial Narrow"/>
          <w:sz w:val="26"/>
          <w:szCs w:val="26"/>
        </w:rPr>
        <w:t>, ordenados de mayor a menor calificación y diferenciando las listas de la forma siguiente:</w:t>
      </w:r>
    </w:p>
    <w:p w14:paraId="194267F1" w14:textId="77777777" w:rsidR="00F658DE" w:rsidRPr="00F25DF4" w:rsidRDefault="00F658DE" w:rsidP="001F4DEC">
      <w:pPr>
        <w:ind w:left="284"/>
        <w:jc w:val="both"/>
        <w:rPr>
          <w:rFonts w:ascii="Arial Narrow" w:hAnsi="Arial Narrow"/>
          <w:sz w:val="26"/>
          <w:szCs w:val="26"/>
        </w:rPr>
      </w:pPr>
    </w:p>
    <w:p w14:paraId="239A4399" w14:textId="77777777" w:rsidR="00F658DE" w:rsidRPr="00F25DF4" w:rsidRDefault="00F658DE" w:rsidP="001F4DEC">
      <w:pPr>
        <w:ind w:left="284"/>
        <w:jc w:val="both"/>
        <w:rPr>
          <w:rFonts w:ascii="Arial Narrow" w:hAnsi="Arial Narrow"/>
          <w:sz w:val="26"/>
          <w:szCs w:val="26"/>
        </w:rPr>
      </w:pPr>
      <w:r w:rsidRPr="00F25DF4">
        <w:rPr>
          <w:rFonts w:ascii="Arial Narrow" w:hAnsi="Arial Narrow"/>
          <w:sz w:val="26"/>
          <w:szCs w:val="26"/>
        </w:rPr>
        <w:t>Nombre de las mujeres aspirantes que acceden a la siguiente etapa;</w:t>
      </w:r>
    </w:p>
    <w:p w14:paraId="701FFD26" w14:textId="77777777" w:rsidR="00F658DE" w:rsidRPr="00F25DF4" w:rsidRDefault="00F658DE" w:rsidP="001F4DEC">
      <w:pPr>
        <w:ind w:left="284"/>
        <w:jc w:val="both"/>
        <w:rPr>
          <w:rFonts w:ascii="Arial Narrow" w:hAnsi="Arial Narrow"/>
          <w:sz w:val="26"/>
          <w:szCs w:val="26"/>
        </w:rPr>
      </w:pPr>
      <w:r w:rsidRPr="00F25DF4">
        <w:rPr>
          <w:rFonts w:ascii="Arial Narrow" w:hAnsi="Arial Narrow"/>
          <w:sz w:val="26"/>
          <w:szCs w:val="26"/>
        </w:rPr>
        <w:t>Nombre de los hombres aspirantes que acceden a la siguiente etapa; y</w:t>
      </w:r>
    </w:p>
    <w:p w14:paraId="163FA054" w14:textId="77777777" w:rsidR="00F658DE" w:rsidRPr="00F25DF4" w:rsidRDefault="00F658DE" w:rsidP="001F4DEC">
      <w:pPr>
        <w:ind w:left="284"/>
        <w:jc w:val="both"/>
        <w:rPr>
          <w:rFonts w:ascii="Arial Narrow" w:hAnsi="Arial Narrow"/>
          <w:sz w:val="26"/>
          <w:szCs w:val="26"/>
        </w:rPr>
      </w:pPr>
      <w:r w:rsidRPr="00F25DF4">
        <w:rPr>
          <w:rFonts w:ascii="Arial Narrow" w:hAnsi="Arial Narrow"/>
          <w:sz w:val="26"/>
          <w:szCs w:val="26"/>
        </w:rPr>
        <w:t>Folios de las mujeres y los hombres aspirantes que no acceden a la siguiente etapa.</w:t>
      </w:r>
    </w:p>
    <w:p w14:paraId="21F6845E" w14:textId="77777777" w:rsidR="00F658DE" w:rsidRPr="00F25DF4" w:rsidRDefault="00F658DE" w:rsidP="001F4DEC">
      <w:pPr>
        <w:ind w:left="284"/>
        <w:jc w:val="both"/>
        <w:rPr>
          <w:rFonts w:ascii="Arial Narrow" w:hAnsi="Arial Narrow"/>
          <w:sz w:val="26"/>
          <w:szCs w:val="26"/>
        </w:rPr>
      </w:pPr>
    </w:p>
    <w:p w14:paraId="0940D96D" w14:textId="77777777" w:rsidR="00F658DE" w:rsidRPr="00F25DF4" w:rsidRDefault="00F658DE" w:rsidP="001F4DEC">
      <w:pPr>
        <w:ind w:left="284"/>
        <w:jc w:val="both"/>
        <w:rPr>
          <w:rFonts w:ascii="Arial Narrow" w:hAnsi="Arial Narrow"/>
          <w:sz w:val="26"/>
          <w:szCs w:val="26"/>
        </w:rPr>
      </w:pPr>
      <w:r w:rsidRPr="00F25DF4">
        <w:rPr>
          <w:rFonts w:ascii="Arial Narrow" w:hAnsi="Arial Narrow"/>
          <w:sz w:val="26"/>
          <w:szCs w:val="26"/>
        </w:rPr>
        <w:t xml:space="preserve">A partir de dicha publicación, las personas aspirantes que no hubiesen accedido a la siguiente etapa, tendrán hasta las </w:t>
      </w:r>
      <w:r w:rsidRPr="00F25DF4">
        <w:rPr>
          <w:rFonts w:ascii="Arial Narrow" w:hAnsi="Arial Narrow"/>
          <w:b/>
          <w:sz w:val="26"/>
          <w:szCs w:val="26"/>
        </w:rPr>
        <w:t>18:00 horas</w:t>
      </w:r>
      <w:r w:rsidRPr="00F25DF4">
        <w:rPr>
          <w:rFonts w:ascii="Arial Narrow" w:hAnsi="Arial Narrow"/>
          <w:sz w:val="26"/>
          <w:szCs w:val="26"/>
        </w:rPr>
        <w:t xml:space="preserve"> del </w:t>
      </w:r>
      <w:r w:rsidRPr="00F25DF4">
        <w:rPr>
          <w:rFonts w:ascii="Arial Narrow" w:hAnsi="Arial Narrow"/>
          <w:b/>
          <w:sz w:val="26"/>
          <w:szCs w:val="26"/>
        </w:rPr>
        <w:t>5 de agosto de 2020,</w:t>
      </w:r>
      <w:r w:rsidRPr="00F25DF4">
        <w:rPr>
          <w:rFonts w:ascii="Arial Narrow" w:hAnsi="Arial Narrow"/>
          <w:sz w:val="26"/>
          <w:szCs w:val="26"/>
        </w:rPr>
        <w:t xml:space="preserve"> para solicitar por escrito, al correo electrónico </w:t>
      </w:r>
      <w:hyperlink r:id="rId18" w:history="1">
        <w:r w:rsidRPr="00F25DF4">
          <w:rPr>
            <w:rStyle w:val="Hipervnculo"/>
            <w:rFonts w:ascii="Arial Narrow" w:hAnsi="Arial Narrow"/>
            <w:b/>
            <w:sz w:val="26"/>
            <w:szCs w:val="26"/>
          </w:rPr>
          <w:t>revisiones.utvopl@ine.mx</w:t>
        </w:r>
      </w:hyperlink>
      <w:r w:rsidRPr="00F25DF4">
        <w:rPr>
          <w:rFonts w:ascii="Arial Narrow" w:hAnsi="Arial Narrow"/>
          <w:sz w:val="26"/>
          <w:szCs w:val="26"/>
        </w:rPr>
        <w:t xml:space="preserve">, la revisión del examen, misma que tendrá verificativo a partir del día </w:t>
      </w:r>
      <w:r w:rsidRPr="00F25DF4">
        <w:rPr>
          <w:rFonts w:ascii="Arial Narrow" w:hAnsi="Arial Narrow"/>
          <w:b/>
          <w:sz w:val="26"/>
          <w:szCs w:val="26"/>
        </w:rPr>
        <w:t>5 de agosto de 2020.</w:t>
      </w:r>
      <w:r w:rsidRPr="00F25DF4">
        <w:rPr>
          <w:rFonts w:ascii="Arial Narrow" w:hAnsi="Arial Narrow"/>
          <w:sz w:val="26"/>
          <w:szCs w:val="26"/>
        </w:rPr>
        <w:t xml:space="preserve"> La Unidad de Vinculación notificará a quienes lo solicitaron, a través del correo electrónico que hayan proporcionado, la fecha, hora y lugar para la realización de la sesión de revisión. </w:t>
      </w:r>
    </w:p>
    <w:p w14:paraId="17E1E4D2" w14:textId="77777777" w:rsidR="00F658DE" w:rsidRPr="00F25DF4" w:rsidRDefault="00F658DE" w:rsidP="001F4DEC">
      <w:pPr>
        <w:ind w:left="284"/>
        <w:jc w:val="both"/>
        <w:rPr>
          <w:rFonts w:ascii="Arial Narrow" w:hAnsi="Arial Narrow"/>
          <w:sz w:val="26"/>
          <w:szCs w:val="26"/>
        </w:rPr>
      </w:pPr>
    </w:p>
    <w:p w14:paraId="501404EF" w14:textId="77777777" w:rsidR="00F658DE" w:rsidRPr="00F25DF4" w:rsidRDefault="00F658DE" w:rsidP="001F4DEC">
      <w:pPr>
        <w:ind w:left="284"/>
        <w:jc w:val="both"/>
        <w:rPr>
          <w:rFonts w:ascii="Arial Narrow" w:hAnsi="Arial Narrow" w:cs="Arial"/>
          <w:sz w:val="26"/>
          <w:szCs w:val="26"/>
        </w:rPr>
      </w:pPr>
      <w:r w:rsidRPr="00F25DF4">
        <w:rPr>
          <w:rFonts w:ascii="Arial Narrow" w:hAnsi="Arial Narrow" w:cs="Arial"/>
          <w:sz w:val="26"/>
          <w:szCs w:val="26"/>
        </w:rPr>
        <w:t xml:space="preserve">Las revisiones podrán llevarse a cabo de manera virtual mediante el uso de tecnologías de la información, si del semáforo de riesgo epidemiológico no se desprenden las condiciones propicias para que las personas que hayan solicitado su revisión se trasladen a la sede respectiva. Adicionalmente, de manera excepcional, previa causa justificada, se podrá considerar realizar revisiones virtuales, a petición de las personas interesadas.  </w:t>
      </w:r>
    </w:p>
    <w:p w14:paraId="2B0E2AF4" w14:textId="77777777" w:rsidR="00F658DE" w:rsidRPr="00F25DF4" w:rsidRDefault="00F658DE" w:rsidP="001F4DEC">
      <w:pPr>
        <w:ind w:left="284"/>
        <w:jc w:val="both"/>
        <w:rPr>
          <w:rFonts w:ascii="Arial Narrow" w:hAnsi="Arial Narrow"/>
          <w:sz w:val="26"/>
          <w:szCs w:val="26"/>
        </w:rPr>
      </w:pPr>
    </w:p>
    <w:p w14:paraId="59929C38" w14:textId="77777777" w:rsidR="00F658DE" w:rsidRPr="00F25DF4" w:rsidRDefault="00F658DE" w:rsidP="001F4DEC">
      <w:pPr>
        <w:ind w:left="284"/>
        <w:jc w:val="both"/>
        <w:rPr>
          <w:rFonts w:ascii="Arial Narrow" w:hAnsi="Arial Narrow"/>
          <w:sz w:val="26"/>
          <w:szCs w:val="26"/>
        </w:rPr>
      </w:pPr>
      <w:r w:rsidRPr="00F25DF4">
        <w:rPr>
          <w:rFonts w:ascii="Arial Narrow" w:hAnsi="Arial Narrow"/>
          <w:sz w:val="26"/>
          <w:szCs w:val="26"/>
        </w:rPr>
        <w:t>Para la revisión del examen, se llevará a cabo una sesión por cada persona solicitante y en la misma participarán la o el aspirante, una representación de CENEVAL, y una representación de la Secretaría Técnica de la Comisión de Vinculación o la o el funcionario que ésta designe, quien levantará un acta de revisión de examen. Para el desahogo de dicha sesión, CENEVAL proporcionará a la Secretaría Técnica, todos los elementos necesarios para salvaguardar el derecho de audiencia y debido proceso del solicitante.</w:t>
      </w:r>
    </w:p>
    <w:p w14:paraId="687FF86B" w14:textId="77777777" w:rsidR="00F658DE" w:rsidRPr="00F25DF4" w:rsidRDefault="00F658DE" w:rsidP="001F4DEC">
      <w:pPr>
        <w:ind w:left="284"/>
        <w:jc w:val="both"/>
        <w:rPr>
          <w:rFonts w:ascii="Arial Narrow" w:hAnsi="Arial Narrow"/>
          <w:sz w:val="26"/>
          <w:szCs w:val="26"/>
        </w:rPr>
      </w:pPr>
    </w:p>
    <w:p w14:paraId="106A062D" w14:textId="77777777" w:rsidR="00F658DE" w:rsidRPr="00F25DF4" w:rsidRDefault="00F658DE" w:rsidP="001F4DEC">
      <w:pPr>
        <w:ind w:left="284"/>
        <w:jc w:val="both"/>
        <w:rPr>
          <w:rFonts w:ascii="Arial Narrow" w:hAnsi="Arial Narrow"/>
          <w:sz w:val="26"/>
          <w:szCs w:val="26"/>
        </w:rPr>
      </w:pPr>
      <w:r w:rsidRPr="00F25DF4">
        <w:rPr>
          <w:rFonts w:ascii="Arial Narrow" w:hAnsi="Arial Narrow"/>
          <w:sz w:val="26"/>
          <w:szCs w:val="26"/>
        </w:rPr>
        <w:t xml:space="preserve">Si los resultados de la revisión realizada determinan que la persona aspirante obtuvo una calificación igual o superior a la posición </w:t>
      </w:r>
      <w:r w:rsidRPr="008627CD">
        <w:rPr>
          <w:rFonts w:ascii="Arial Narrow" w:hAnsi="Arial Narrow"/>
          <w:noProof/>
          <w:sz w:val="26"/>
          <w:szCs w:val="26"/>
        </w:rPr>
        <w:t>12</w:t>
      </w:r>
      <w:r w:rsidRPr="00F25DF4">
        <w:rPr>
          <w:rFonts w:ascii="Arial Narrow" w:hAnsi="Arial Narrow"/>
          <w:sz w:val="26"/>
          <w:szCs w:val="26"/>
        </w:rPr>
        <w:t>, la Comisión de Vinculación ordenará su inclusión en la siguiente etapa, sin perjuicio de las personas aspirantes ya incluidas en las listas publicadas.</w:t>
      </w:r>
    </w:p>
    <w:p w14:paraId="4E7BB600" w14:textId="77777777" w:rsidR="00F658DE" w:rsidRPr="00F25DF4" w:rsidRDefault="00F658DE" w:rsidP="001F4DEC">
      <w:pPr>
        <w:ind w:left="284"/>
        <w:jc w:val="both"/>
        <w:rPr>
          <w:rFonts w:ascii="Arial Narrow" w:hAnsi="Arial Narrow"/>
          <w:sz w:val="26"/>
          <w:szCs w:val="26"/>
        </w:rPr>
      </w:pPr>
    </w:p>
    <w:p w14:paraId="7B020D0A" w14:textId="77777777" w:rsidR="00F658DE" w:rsidRPr="00F25DF4" w:rsidRDefault="00F658DE" w:rsidP="001F4DEC">
      <w:pPr>
        <w:ind w:left="284"/>
        <w:jc w:val="both"/>
        <w:rPr>
          <w:rFonts w:ascii="Arial Narrow" w:hAnsi="Arial Narrow"/>
          <w:sz w:val="26"/>
          <w:szCs w:val="26"/>
        </w:rPr>
      </w:pPr>
      <w:r w:rsidRPr="00F25DF4">
        <w:rPr>
          <w:rFonts w:ascii="Arial Narrow" w:hAnsi="Arial Narrow"/>
          <w:sz w:val="26"/>
          <w:szCs w:val="26"/>
        </w:rPr>
        <w:t xml:space="preserve">Los resultados de las revisiones serán publicados en el portal del Instituto Nacional Electoral </w:t>
      </w:r>
      <w:hyperlink r:id="rId19" w:history="1">
        <w:r w:rsidRPr="00F25DF4">
          <w:rPr>
            <w:rStyle w:val="Hipervnculo"/>
            <w:rFonts w:ascii="Arial Narrow" w:hAnsi="Arial Narrow"/>
            <w:color w:val="auto"/>
            <w:sz w:val="26"/>
            <w:szCs w:val="26"/>
          </w:rPr>
          <w:t>www.ine.mx</w:t>
        </w:r>
      </w:hyperlink>
      <w:r w:rsidRPr="00F25DF4">
        <w:rPr>
          <w:rFonts w:ascii="Arial Narrow" w:hAnsi="Arial Narrow"/>
          <w:sz w:val="26"/>
          <w:szCs w:val="26"/>
        </w:rPr>
        <w:t>.</w:t>
      </w:r>
    </w:p>
    <w:p w14:paraId="18BB402E" w14:textId="77777777" w:rsidR="00F658DE" w:rsidRPr="00F25DF4" w:rsidRDefault="00F658DE" w:rsidP="001F4DEC">
      <w:pPr>
        <w:ind w:left="284"/>
        <w:jc w:val="both"/>
        <w:rPr>
          <w:rFonts w:ascii="Arial Narrow" w:hAnsi="Arial Narrow"/>
          <w:sz w:val="26"/>
          <w:szCs w:val="26"/>
        </w:rPr>
      </w:pPr>
    </w:p>
    <w:p w14:paraId="6299EED0" w14:textId="77777777" w:rsidR="00F658DE" w:rsidRPr="00F25DF4" w:rsidRDefault="00F658DE" w:rsidP="001F4DEC">
      <w:pPr>
        <w:ind w:left="284"/>
        <w:jc w:val="both"/>
        <w:rPr>
          <w:rFonts w:ascii="Arial Narrow" w:hAnsi="Arial Narrow"/>
          <w:sz w:val="26"/>
          <w:szCs w:val="26"/>
        </w:rPr>
      </w:pPr>
      <w:r w:rsidRPr="00F25DF4">
        <w:rPr>
          <w:rFonts w:ascii="Arial Narrow" w:hAnsi="Arial Narrow"/>
          <w:sz w:val="26"/>
          <w:szCs w:val="26"/>
        </w:rPr>
        <w:t xml:space="preserve">Las personas aspirantes que acrediten la etapa del examen de conocimientos y accedan a la etapa de ensayo, en términos de la presente Base, deberán acudir a la Junta Local Ejecutiva del </w:t>
      </w:r>
      <w:r w:rsidRPr="00F25DF4">
        <w:rPr>
          <w:rFonts w:ascii="Arial Narrow" w:hAnsi="Arial Narrow"/>
          <w:noProof/>
          <w:sz w:val="26"/>
          <w:szCs w:val="26"/>
        </w:rPr>
        <w:t xml:space="preserve">Instituto Nacional Electoral en </w:t>
      </w:r>
      <w:r w:rsidRPr="008627CD">
        <w:rPr>
          <w:rFonts w:ascii="Arial Narrow" w:hAnsi="Arial Narrow"/>
          <w:noProof/>
          <w:sz w:val="26"/>
          <w:szCs w:val="26"/>
        </w:rPr>
        <w:t>Nuevo León</w:t>
      </w:r>
      <w:r w:rsidRPr="00F25DF4">
        <w:rPr>
          <w:rFonts w:ascii="Arial Narrow" w:hAnsi="Arial Narrow"/>
          <w:sz w:val="26"/>
          <w:szCs w:val="26"/>
        </w:rPr>
        <w:t xml:space="preserve">, </w:t>
      </w:r>
      <w:r w:rsidRPr="00F25DF4">
        <w:rPr>
          <w:rFonts w:ascii="Arial Narrow" w:hAnsi="Arial Narrow"/>
          <w:b/>
          <w:sz w:val="26"/>
          <w:szCs w:val="26"/>
        </w:rPr>
        <w:t xml:space="preserve">los días 5 y 6 de agosto de 2020, </w:t>
      </w:r>
      <w:r w:rsidRPr="00F25DF4">
        <w:rPr>
          <w:rFonts w:ascii="Arial Narrow" w:hAnsi="Arial Narrow"/>
          <w:sz w:val="26"/>
          <w:szCs w:val="26"/>
        </w:rPr>
        <w:t>en el horario que les sea notificado por correo electrónico, dentro del periodo comprendido entre las 9:00 a 16:00 horas, para realizar el cotejo documental. En caso de no encontrarse en la entidad por la que participan, podrán acudir a la Junta Local Ejecutiva más cercana a su domicilio en alguna de las entidades en las que se está llevando a cabo un procedimiento de designación.</w:t>
      </w:r>
    </w:p>
    <w:p w14:paraId="466B940E" w14:textId="77777777" w:rsidR="00F658DE" w:rsidRPr="00F25DF4" w:rsidRDefault="00F658DE" w:rsidP="001F4DEC">
      <w:pPr>
        <w:ind w:left="284"/>
        <w:jc w:val="both"/>
        <w:rPr>
          <w:rFonts w:ascii="Arial Narrow" w:hAnsi="Arial Narrow"/>
          <w:sz w:val="26"/>
          <w:szCs w:val="26"/>
        </w:rPr>
      </w:pPr>
    </w:p>
    <w:p w14:paraId="281BA58B" w14:textId="77777777" w:rsidR="00F658DE" w:rsidRPr="00F25DF4" w:rsidRDefault="00F658DE" w:rsidP="001F4DEC">
      <w:pPr>
        <w:ind w:left="284"/>
        <w:jc w:val="both"/>
        <w:rPr>
          <w:rFonts w:ascii="Arial Narrow" w:hAnsi="Arial Narrow"/>
          <w:sz w:val="26"/>
          <w:szCs w:val="26"/>
        </w:rPr>
      </w:pPr>
      <w:r w:rsidRPr="00F25DF4">
        <w:rPr>
          <w:rFonts w:ascii="Arial Narrow" w:hAnsi="Arial Narrow"/>
          <w:sz w:val="26"/>
          <w:szCs w:val="26"/>
        </w:rPr>
        <w:t xml:space="preserve">La Junta Local Ejecutiva está ubicada en </w:t>
      </w:r>
      <w:r w:rsidRPr="008627CD">
        <w:rPr>
          <w:rFonts w:ascii="Arial Narrow" w:hAnsi="Arial Narrow"/>
          <w:noProof/>
          <w:sz w:val="26"/>
          <w:szCs w:val="26"/>
        </w:rPr>
        <w:t>Melchor Ocampo No. 513 Poniente, entre Francisco Zarco y Juan Aldama, Col. Centro, C.P. 64000, Monterrey, Nuevo León</w:t>
      </w:r>
      <w:r w:rsidRPr="00F25DF4">
        <w:rPr>
          <w:rFonts w:ascii="Arial Narrow" w:hAnsi="Arial Narrow"/>
          <w:sz w:val="26"/>
          <w:szCs w:val="26"/>
        </w:rPr>
        <w:t xml:space="preserve">. </w:t>
      </w:r>
      <w:r w:rsidRPr="008627CD">
        <w:rPr>
          <w:rFonts w:ascii="Arial Narrow" w:hAnsi="Arial Narrow"/>
          <w:noProof/>
          <w:sz w:val="26"/>
          <w:szCs w:val="26"/>
        </w:rPr>
        <w:t>Teléfonos</w:t>
      </w:r>
      <w:r w:rsidRPr="00F25DF4">
        <w:rPr>
          <w:rFonts w:ascii="Arial Narrow" w:hAnsi="Arial Narrow"/>
          <w:sz w:val="26"/>
          <w:szCs w:val="26"/>
        </w:rPr>
        <w:t xml:space="preserve">: </w:t>
      </w:r>
      <w:r w:rsidRPr="008627CD">
        <w:rPr>
          <w:rFonts w:ascii="Arial Narrow" w:hAnsi="Arial Narrow" w:cs="Arial"/>
          <w:bCs/>
          <w:noProof/>
          <w:sz w:val="26"/>
          <w:szCs w:val="26"/>
          <w:shd w:val="clear" w:color="auto" w:fill="FFFFFF" w:themeFill="background1"/>
        </w:rPr>
        <w:t>81 83-45-87-11 / 83-45-87-12 / 83-43-76-83 / 83-43-00-61</w:t>
      </w:r>
      <w:r w:rsidRPr="00F25DF4">
        <w:rPr>
          <w:rFonts w:ascii="Arial Narrow" w:hAnsi="Arial Narrow" w:cs="Arial"/>
          <w:bCs/>
          <w:sz w:val="26"/>
          <w:szCs w:val="26"/>
          <w:shd w:val="clear" w:color="auto" w:fill="FFFFFF" w:themeFill="background1"/>
        </w:rPr>
        <w:t>.</w:t>
      </w:r>
    </w:p>
    <w:p w14:paraId="47AA91C6" w14:textId="77777777" w:rsidR="00F658DE" w:rsidRPr="00F25DF4" w:rsidRDefault="00F658DE" w:rsidP="001F4DEC">
      <w:pPr>
        <w:ind w:left="284"/>
        <w:jc w:val="both"/>
        <w:rPr>
          <w:rFonts w:ascii="Arial Narrow" w:hAnsi="Arial Narrow"/>
          <w:sz w:val="26"/>
          <w:szCs w:val="26"/>
        </w:rPr>
      </w:pPr>
    </w:p>
    <w:p w14:paraId="75A72F52" w14:textId="77777777" w:rsidR="00F658DE" w:rsidRPr="00F25DF4" w:rsidRDefault="00F658DE" w:rsidP="001F4DEC">
      <w:pPr>
        <w:ind w:left="284"/>
        <w:jc w:val="both"/>
        <w:rPr>
          <w:rFonts w:ascii="Arial Narrow" w:hAnsi="Arial Narrow"/>
          <w:sz w:val="26"/>
          <w:szCs w:val="26"/>
        </w:rPr>
      </w:pPr>
      <w:r w:rsidRPr="00F25DF4">
        <w:rPr>
          <w:rFonts w:ascii="Arial Narrow" w:hAnsi="Arial Narrow"/>
          <w:sz w:val="26"/>
          <w:szCs w:val="26"/>
        </w:rPr>
        <w:t xml:space="preserve">Las personas aspirantes o la persona autorizada por escrito con firma </w:t>
      </w:r>
      <w:proofErr w:type="gramStart"/>
      <w:r w:rsidRPr="00F25DF4">
        <w:rPr>
          <w:rFonts w:ascii="Arial Narrow" w:hAnsi="Arial Narrow"/>
          <w:sz w:val="26"/>
          <w:szCs w:val="26"/>
        </w:rPr>
        <w:t>autógrafa,</w:t>
      </w:r>
      <w:proofErr w:type="gramEnd"/>
      <w:r w:rsidRPr="00F25DF4">
        <w:rPr>
          <w:rFonts w:ascii="Arial Narrow" w:hAnsi="Arial Narrow"/>
          <w:sz w:val="26"/>
          <w:szCs w:val="26"/>
        </w:rPr>
        <w:t xml:space="preserve"> deberán exhibir la documentación original que previamente se digitalizó y envió por correo electrónico al momento de solicitar su registro en el presente proceso de selección.</w:t>
      </w:r>
    </w:p>
    <w:p w14:paraId="29CF4730" w14:textId="77777777" w:rsidR="00F658DE" w:rsidRPr="00F25DF4" w:rsidRDefault="00F658DE" w:rsidP="001F4DEC">
      <w:pPr>
        <w:ind w:left="284"/>
        <w:jc w:val="both"/>
        <w:rPr>
          <w:rFonts w:ascii="Arial Narrow" w:hAnsi="Arial Narrow"/>
          <w:sz w:val="26"/>
          <w:szCs w:val="26"/>
        </w:rPr>
      </w:pPr>
    </w:p>
    <w:p w14:paraId="0FEAD395" w14:textId="77777777" w:rsidR="00F658DE" w:rsidRPr="00F25DF4" w:rsidRDefault="00F658DE" w:rsidP="001F4DEC">
      <w:pPr>
        <w:ind w:left="284"/>
        <w:jc w:val="both"/>
        <w:rPr>
          <w:rFonts w:ascii="Arial Narrow" w:hAnsi="Arial Narrow"/>
          <w:sz w:val="26"/>
          <w:szCs w:val="26"/>
        </w:rPr>
      </w:pPr>
      <w:r w:rsidRPr="00F25DF4">
        <w:rPr>
          <w:rFonts w:ascii="Arial Narrow" w:hAnsi="Arial Narrow"/>
          <w:sz w:val="26"/>
          <w:szCs w:val="26"/>
        </w:rPr>
        <w:t>La Junta Local Ejecutiva será la responsable de concentrar los expedientes de las personas aspirantes que se presenten, elaborando una lista de quienes realizaron el cotejo documental, señalando las inconsistencias u omisiones en los documentos presentados, las cuales serán puestas a consideración de la Comisión de Vinculación.</w:t>
      </w:r>
    </w:p>
    <w:p w14:paraId="3EC3B81F" w14:textId="77777777" w:rsidR="00F658DE" w:rsidRPr="00F25DF4" w:rsidRDefault="00F658DE" w:rsidP="001F4DEC">
      <w:pPr>
        <w:ind w:left="284"/>
        <w:jc w:val="both"/>
        <w:rPr>
          <w:rFonts w:ascii="Arial Narrow" w:hAnsi="Arial Narrow"/>
          <w:sz w:val="26"/>
          <w:szCs w:val="26"/>
        </w:rPr>
      </w:pPr>
    </w:p>
    <w:p w14:paraId="757B518E" w14:textId="77777777" w:rsidR="00F658DE" w:rsidRPr="00F25DF4" w:rsidRDefault="00F658DE" w:rsidP="001F4DEC">
      <w:pPr>
        <w:ind w:left="284"/>
        <w:jc w:val="both"/>
        <w:rPr>
          <w:rFonts w:ascii="Arial Narrow" w:hAnsi="Arial Narrow"/>
          <w:sz w:val="26"/>
          <w:szCs w:val="26"/>
        </w:rPr>
      </w:pPr>
      <w:r w:rsidRPr="00F25DF4">
        <w:rPr>
          <w:rFonts w:ascii="Arial Narrow" w:hAnsi="Arial Narrow"/>
          <w:sz w:val="26"/>
          <w:szCs w:val="26"/>
        </w:rPr>
        <w:t>A más tardar el 6 de agosto de 2020, la Junta Local Ejecutiva remitirá los expedientes a la Secretaría Ejecutiva del Instituto Nacional Electoral, a través de la Unidad Técnica de Vinculación con los Organismos Públicos Locales para que ésta entregue una copia tanto en físico como en versión electrónica a la o el Consejero Electoral Presidente de la Comisión de Vinculación.</w:t>
      </w:r>
    </w:p>
    <w:p w14:paraId="16F49BB1" w14:textId="77777777" w:rsidR="00F658DE" w:rsidRPr="00F25DF4" w:rsidRDefault="00F658DE" w:rsidP="001F4DEC">
      <w:pPr>
        <w:ind w:left="284"/>
        <w:jc w:val="both"/>
        <w:rPr>
          <w:rFonts w:ascii="Arial Narrow" w:hAnsi="Arial Narrow"/>
          <w:sz w:val="26"/>
          <w:szCs w:val="26"/>
        </w:rPr>
      </w:pPr>
    </w:p>
    <w:p w14:paraId="41058661" w14:textId="77777777" w:rsidR="00F658DE" w:rsidRPr="00F25DF4" w:rsidRDefault="00F658DE" w:rsidP="001F4DEC">
      <w:pPr>
        <w:ind w:left="284"/>
        <w:jc w:val="both"/>
        <w:rPr>
          <w:rFonts w:ascii="Arial Narrow" w:hAnsi="Arial Narrow"/>
          <w:sz w:val="26"/>
          <w:szCs w:val="26"/>
        </w:rPr>
      </w:pPr>
      <w:r w:rsidRPr="00F25DF4">
        <w:rPr>
          <w:rFonts w:ascii="Arial Narrow" w:hAnsi="Arial Narrow"/>
          <w:sz w:val="26"/>
          <w:szCs w:val="26"/>
        </w:rPr>
        <w:t>Los expedientes originales estarán bajo resguardo de la Secretaría Técnica de la Comisión de Vinculación, las cual los pondrá a disposición para consulta de las y los integrantes del Consejo General.</w:t>
      </w:r>
    </w:p>
    <w:p w14:paraId="0C01101B" w14:textId="77777777" w:rsidR="00F658DE" w:rsidRPr="00F25DF4" w:rsidRDefault="00F658DE" w:rsidP="001F4DEC">
      <w:pPr>
        <w:ind w:left="284"/>
        <w:jc w:val="both"/>
        <w:rPr>
          <w:rFonts w:ascii="Arial Narrow" w:hAnsi="Arial Narrow"/>
          <w:sz w:val="26"/>
          <w:szCs w:val="26"/>
        </w:rPr>
      </w:pPr>
    </w:p>
    <w:p w14:paraId="1FD39F9F" w14:textId="77777777" w:rsidR="00F658DE" w:rsidRPr="00F25DF4" w:rsidRDefault="00F658DE" w:rsidP="001F4DEC">
      <w:pPr>
        <w:ind w:left="284"/>
        <w:jc w:val="both"/>
        <w:rPr>
          <w:rFonts w:ascii="Arial Narrow" w:hAnsi="Arial Narrow"/>
          <w:sz w:val="26"/>
          <w:szCs w:val="26"/>
        </w:rPr>
      </w:pPr>
      <w:r w:rsidRPr="00F25DF4">
        <w:rPr>
          <w:rFonts w:ascii="Arial Narrow" w:hAnsi="Arial Narrow"/>
          <w:sz w:val="26"/>
          <w:szCs w:val="26"/>
          <w:u w:val="single"/>
        </w:rPr>
        <w:t>De no presentar la documentación original o en caso de no acreditar su veracidad, la persona aspirante no podrá continuar en el procedimiento de selección, situación que deberá ser asentada en un acta circunstancia por parte de la Junta Local</w:t>
      </w:r>
      <w:r w:rsidRPr="00F25DF4">
        <w:rPr>
          <w:rFonts w:ascii="Arial Narrow" w:hAnsi="Arial Narrow"/>
          <w:sz w:val="26"/>
          <w:szCs w:val="26"/>
        </w:rPr>
        <w:t>.</w:t>
      </w:r>
    </w:p>
    <w:p w14:paraId="149F5900" w14:textId="77777777" w:rsidR="00F658DE" w:rsidRPr="00F25DF4" w:rsidRDefault="00F658DE" w:rsidP="001F4DEC">
      <w:pPr>
        <w:jc w:val="both"/>
        <w:rPr>
          <w:rFonts w:ascii="Arial Narrow" w:hAnsi="Arial Narrow"/>
          <w:sz w:val="26"/>
          <w:szCs w:val="26"/>
        </w:rPr>
      </w:pPr>
    </w:p>
    <w:p w14:paraId="40261E5B" w14:textId="77777777" w:rsidR="00F658DE" w:rsidRPr="00F25DF4" w:rsidRDefault="00F658DE" w:rsidP="001F4DEC">
      <w:pPr>
        <w:pStyle w:val="Prrafodelista"/>
        <w:numPr>
          <w:ilvl w:val="0"/>
          <w:numId w:val="17"/>
        </w:numPr>
        <w:ind w:left="284" w:hanging="284"/>
        <w:jc w:val="both"/>
        <w:rPr>
          <w:rFonts w:ascii="Arial Narrow" w:hAnsi="Arial Narrow"/>
          <w:b/>
          <w:sz w:val="26"/>
          <w:szCs w:val="26"/>
        </w:rPr>
      </w:pPr>
      <w:r w:rsidRPr="00F25DF4">
        <w:rPr>
          <w:rFonts w:ascii="Arial Narrow" w:hAnsi="Arial Narrow"/>
          <w:b/>
          <w:sz w:val="26"/>
          <w:szCs w:val="26"/>
        </w:rPr>
        <w:t xml:space="preserve">Ensayo presencial. </w:t>
      </w:r>
      <w:r w:rsidRPr="00F25DF4">
        <w:rPr>
          <w:rFonts w:ascii="Arial Narrow" w:hAnsi="Arial Narrow"/>
          <w:sz w:val="26"/>
          <w:szCs w:val="26"/>
        </w:rPr>
        <w:t xml:space="preserve">Las personas aspirantes que acrediten la etapa del examen de conocimientos y cotejo </w:t>
      </w:r>
      <w:proofErr w:type="gramStart"/>
      <w:r w:rsidRPr="00F25DF4">
        <w:rPr>
          <w:rFonts w:ascii="Arial Narrow" w:hAnsi="Arial Narrow"/>
          <w:sz w:val="26"/>
          <w:szCs w:val="26"/>
        </w:rPr>
        <w:t>documental,</w:t>
      </w:r>
      <w:proofErr w:type="gramEnd"/>
      <w:r w:rsidRPr="00F25DF4">
        <w:rPr>
          <w:rFonts w:ascii="Arial Narrow" w:hAnsi="Arial Narrow"/>
          <w:sz w:val="26"/>
          <w:szCs w:val="26"/>
        </w:rPr>
        <w:t xml:space="preserve"> presentarán un</w:t>
      </w:r>
      <w:r w:rsidRPr="00F25DF4">
        <w:rPr>
          <w:rFonts w:ascii="Arial Narrow" w:hAnsi="Arial Narrow"/>
          <w:w w:val="99"/>
          <w:sz w:val="26"/>
          <w:szCs w:val="26"/>
        </w:rPr>
        <w:t xml:space="preserve"> </w:t>
      </w:r>
      <w:r w:rsidRPr="00F25DF4">
        <w:rPr>
          <w:rFonts w:ascii="Arial Narrow" w:hAnsi="Arial Narrow"/>
          <w:sz w:val="26"/>
          <w:szCs w:val="26"/>
        </w:rPr>
        <w:t xml:space="preserve">ensayo el </w:t>
      </w:r>
      <w:r w:rsidRPr="00F25DF4">
        <w:rPr>
          <w:rFonts w:ascii="Arial Narrow" w:hAnsi="Arial Narrow"/>
          <w:b/>
          <w:sz w:val="26"/>
          <w:szCs w:val="26"/>
        </w:rPr>
        <w:t>8 de agosto de 2020</w:t>
      </w:r>
      <w:r w:rsidRPr="00F25DF4">
        <w:rPr>
          <w:rFonts w:ascii="Arial Narrow" w:hAnsi="Arial Narrow"/>
          <w:sz w:val="26"/>
          <w:szCs w:val="26"/>
        </w:rPr>
        <w:t>.</w:t>
      </w:r>
    </w:p>
    <w:p w14:paraId="11675C3B" w14:textId="77777777" w:rsidR="00F658DE" w:rsidRPr="00F25DF4" w:rsidRDefault="00F658DE" w:rsidP="001F4DEC">
      <w:pPr>
        <w:jc w:val="both"/>
        <w:rPr>
          <w:rFonts w:ascii="Arial Narrow" w:hAnsi="Arial Narrow"/>
          <w:sz w:val="26"/>
          <w:szCs w:val="26"/>
        </w:rPr>
      </w:pPr>
    </w:p>
    <w:p w14:paraId="454A0EBD" w14:textId="77777777" w:rsidR="00F658DE" w:rsidRPr="00F25DF4" w:rsidRDefault="00F658DE" w:rsidP="001F4DEC">
      <w:pPr>
        <w:ind w:left="284"/>
        <w:jc w:val="both"/>
        <w:rPr>
          <w:rFonts w:ascii="Arial Narrow" w:hAnsi="Arial Narrow"/>
          <w:sz w:val="26"/>
          <w:szCs w:val="26"/>
        </w:rPr>
      </w:pPr>
      <w:r w:rsidRPr="00F25DF4">
        <w:rPr>
          <w:rFonts w:ascii="Arial Narrow" w:hAnsi="Arial Narrow"/>
          <w:sz w:val="26"/>
          <w:szCs w:val="26"/>
        </w:rPr>
        <w:t xml:space="preserve">Serán aplicables a esta etapa, los lineamientos y la cédula para la evaluación del ensayo presencial aprobados con oportunidad por el Consejo General, los cuales serán notificados a las personas aspirantes que accedan a la misma, a través del correo electrónico proporcionado en su registro. </w:t>
      </w:r>
    </w:p>
    <w:p w14:paraId="45243131" w14:textId="77777777" w:rsidR="00F658DE" w:rsidRPr="00F25DF4" w:rsidRDefault="00F658DE" w:rsidP="001F4DEC">
      <w:pPr>
        <w:ind w:left="284"/>
        <w:jc w:val="both"/>
        <w:rPr>
          <w:rFonts w:ascii="Arial Narrow" w:hAnsi="Arial Narrow"/>
          <w:sz w:val="26"/>
          <w:szCs w:val="26"/>
        </w:rPr>
      </w:pPr>
    </w:p>
    <w:p w14:paraId="187FF80D" w14:textId="77777777" w:rsidR="00F658DE" w:rsidRPr="00F25DF4" w:rsidRDefault="00F658DE" w:rsidP="001F4DEC">
      <w:pPr>
        <w:ind w:left="284"/>
        <w:jc w:val="both"/>
        <w:rPr>
          <w:rFonts w:ascii="Arial Narrow" w:eastAsia="Arial Narrow" w:hAnsi="Arial Narrow"/>
          <w:sz w:val="26"/>
          <w:szCs w:val="26"/>
        </w:rPr>
      </w:pPr>
      <w:r w:rsidRPr="00F25DF4">
        <w:rPr>
          <w:rFonts w:ascii="Arial Narrow" w:eastAsia="Arial Narrow" w:hAnsi="Arial Narrow"/>
          <w:sz w:val="26"/>
          <w:szCs w:val="26"/>
        </w:rPr>
        <w:t xml:space="preserve">De conformidad con el </w:t>
      </w:r>
      <w:r w:rsidRPr="00F25DF4">
        <w:rPr>
          <w:rFonts w:ascii="Arial Narrow" w:hAnsi="Arial Narrow"/>
          <w:sz w:val="26"/>
          <w:szCs w:val="26"/>
        </w:rPr>
        <w:t xml:space="preserve">artículo 18, numeral 2 del </w:t>
      </w:r>
      <w:r w:rsidRPr="00F25DF4">
        <w:rPr>
          <w:rFonts w:ascii="Arial Narrow" w:hAnsi="Arial Narrow" w:cs="Arial Narrow"/>
          <w:sz w:val="26"/>
          <w:szCs w:val="26"/>
        </w:rPr>
        <w:t>Reglamento</w:t>
      </w:r>
      <w:r w:rsidRPr="00F25DF4">
        <w:rPr>
          <w:rFonts w:ascii="Arial Narrow" w:eastAsia="Arial Narrow" w:hAnsi="Arial Narrow"/>
          <w:sz w:val="26"/>
          <w:szCs w:val="26"/>
        </w:rPr>
        <w:t>, en los lineamientos se designará a la institución encargada de la aplicación y dictaminación de los ensayos.</w:t>
      </w:r>
    </w:p>
    <w:p w14:paraId="005BB6A3" w14:textId="77777777" w:rsidR="00F658DE" w:rsidRPr="00F25DF4" w:rsidRDefault="00F658DE" w:rsidP="001F4DEC">
      <w:pPr>
        <w:ind w:left="284"/>
        <w:jc w:val="both"/>
        <w:rPr>
          <w:rFonts w:ascii="Arial Narrow" w:hAnsi="Arial Narrow"/>
          <w:sz w:val="26"/>
          <w:szCs w:val="26"/>
        </w:rPr>
      </w:pPr>
    </w:p>
    <w:p w14:paraId="597A2943" w14:textId="77777777" w:rsidR="00F658DE" w:rsidRPr="00F25DF4" w:rsidRDefault="00F658DE" w:rsidP="001F4DEC">
      <w:pPr>
        <w:ind w:left="284"/>
        <w:jc w:val="both"/>
        <w:rPr>
          <w:rFonts w:ascii="Arial Narrow" w:hAnsi="Arial Narrow"/>
          <w:sz w:val="26"/>
          <w:szCs w:val="26"/>
        </w:rPr>
      </w:pPr>
      <w:r w:rsidRPr="00F25DF4">
        <w:rPr>
          <w:rFonts w:ascii="Arial Narrow" w:hAnsi="Arial Narrow"/>
          <w:sz w:val="26"/>
          <w:szCs w:val="26"/>
        </w:rPr>
        <w:t xml:space="preserve">Los horarios, la modalidad y la logística para la aplicación del ensayo, serán publicados por la Unidad de Vinculación en el portal del Instituto Nacional Electoral </w:t>
      </w:r>
      <w:hyperlink r:id="rId20" w:history="1">
        <w:r w:rsidRPr="00F25DF4">
          <w:rPr>
            <w:rStyle w:val="Hipervnculo"/>
            <w:rFonts w:ascii="Arial Narrow" w:hAnsi="Arial Narrow"/>
            <w:color w:val="auto"/>
            <w:sz w:val="26"/>
            <w:szCs w:val="26"/>
          </w:rPr>
          <w:t>www.ine.mx</w:t>
        </w:r>
      </w:hyperlink>
      <w:r w:rsidRPr="00F25DF4">
        <w:rPr>
          <w:rFonts w:ascii="Arial Narrow" w:hAnsi="Arial Narrow"/>
          <w:sz w:val="26"/>
          <w:szCs w:val="26"/>
        </w:rPr>
        <w:t xml:space="preserve">. </w:t>
      </w:r>
    </w:p>
    <w:p w14:paraId="3E8DC2F6" w14:textId="77777777" w:rsidR="00F658DE" w:rsidRPr="00F25DF4" w:rsidRDefault="00F658DE" w:rsidP="001F4DEC">
      <w:pPr>
        <w:ind w:left="284"/>
        <w:jc w:val="both"/>
        <w:rPr>
          <w:rFonts w:ascii="Arial Narrow" w:hAnsi="Arial Narrow"/>
          <w:sz w:val="26"/>
          <w:szCs w:val="26"/>
        </w:rPr>
      </w:pPr>
    </w:p>
    <w:p w14:paraId="5F7D3480" w14:textId="77777777" w:rsidR="00F658DE" w:rsidRPr="00F25DF4" w:rsidRDefault="00F658DE" w:rsidP="001F4DEC">
      <w:pPr>
        <w:ind w:left="284"/>
        <w:jc w:val="both"/>
        <w:rPr>
          <w:rFonts w:ascii="Arial Narrow" w:hAnsi="Arial Narrow"/>
          <w:sz w:val="26"/>
          <w:szCs w:val="26"/>
        </w:rPr>
      </w:pPr>
      <w:r w:rsidRPr="00F25DF4">
        <w:rPr>
          <w:rFonts w:ascii="Arial Narrow" w:hAnsi="Arial Narrow"/>
          <w:sz w:val="26"/>
          <w:szCs w:val="26"/>
        </w:rPr>
        <w:t xml:space="preserve">A través de la elaboración y presentación del ensayo, las personas aspirantes serán evaluadas sobre la habilidad que posean para definir, situar y delimitar un problema del ámbito electoral, a partir de la delimitación y contextualización de un problema central, de la identificación de los actores relevantes y los escenarios posibles, analizar los riesgos y oportunidades, para desarrollar propuesta operativas a efecto de gestionar o resolver los problemas identificados; no así sobre su postura u opinión particular con respecto al tema desarrollado. De esta manera, el ensayo permitirá calificar la capacidad de análisis, el desarrollo argumentativo, el planteamiento del problema y el desarrollo de escenarios y posibles soluciones, con el objeto de establecer </w:t>
      </w:r>
      <w:r w:rsidRPr="00F25DF4">
        <w:rPr>
          <w:rFonts w:ascii="Arial Narrow" w:hAnsi="Arial Narrow"/>
          <w:bCs/>
          <w:iCs/>
          <w:sz w:val="26"/>
          <w:szCs w:val="26"/>
        </w:rPr>
        <w:t xml:space="preserve">una estrategia y una ruta crítica de acción </w:t>
      </w:r>
      <w:r w:rsidRPr="00F25DF4">
        <w:rPr>
          <w:rFonts w:ascii="Arial Narrow" w:hAnsi="Arial Narrow"/>
          <w:sz w:val="26"/>
          <w:szCs w:val="26"/>
        </w:rPr>
        <w:t>con base en las atribuciones y competencias legales de los Organismos Públicos Locales.</w:t>
      </w:r>
    </w:p>
    <w:p w14:paraId="61540A3C" w14:textId="77777777" w:rsidR="00F658DE" w:rsidRPr="00F25DF4" w:rsidRDefault="00F658DE" w:rsidP="001F4DEC">
      <w:pPr>
        <w:ind w:left="284"/>
        <w:jc w:val="both"/>
        <w:rPr>
          <w:rFonts w:ascii="Arial Narrow" w:hAnsi="Arial Narrow"/>
          <w:sz w:val="26"/>
          <w:szCs w:val="26"/>
        </w:rPr>
      </w:pPr>
    </w:p>
    <w:p w14:paraId="701983AC" w14:textId="77777777" w:rsidR="00F658DE" w:rsidRPr="00F25DF4" w:rsidRDefault="00F658DE" w:rsidP="001F4DEC">
      <w:pPr>
        <w:ind w:left="284"/>
        <w:jc w:val="both"/>
        <w:rPr>
          <w:rFonts w:ascii="Arial Narrow" w:hAnsi="Arial Narrow"/>
          <w:sz w:val="26"/>
          <w:szCs w:val="26"/>
        </w:rPr>
      </w:pPr>
      <w:r w:rsidRPr="00F25DF4">
        <w:rPr>
          <w:rFonts w:ascii="Arial Narrow" w:hAnsi="Arial Narrow"/>
          <w:sz w:val="26"/>
          <w:szCs w:val="26"/>
        </w:rPr>
        <w:t xml:space="preserve">La institución designada entregará los resultados de esta etapa a la Comisión de Vinculación o a través de la Unidad de Vinculación a más tardar el día </w:t>
      </w:r>
      <w:r w:rsidRPr="00F25DF4">
        <w:rPr>
          <w:rFonts w:ascii="Arial Narrow" w:hAnsi="Arial Narrow"/>
          <w:b/>
          <w:sz w:val="26"/>
          <w:szCs w:val="26"/>
        </w:rPr>
        <w:t>7 de septiembre de 2020</w:t>
      </w:r>
      <w:r w:rsidRPr="00F25DF4">
        <w:rPr>
          <w:rFonts w:ascii="Arial Narrow" w:hAnsi="Arial Narrow"/>
          <w:sz w:val="26"/>
          <w:szCs w:val="26"/>
        </w:rPr>
        <w:t>.</w:t>
      </w:r>
    </w:p>
    <w:p w14:paraId="1DDD628F" w14:textId="77777777" w:rsidR="00F658DE" w:rsidRPr="00F25DF4" w:rsidRDefault="00F658DE" w:rsidP="001F4DEC">
      <w:pPr>
        <w:ind w:left="284"/>
        <w:jc w:val="both"/>
        <w:rPr>
          <w:rFonts w:ascii="Arial Narrow" w:hAnsi="Arial Narrow"/>
          <w:sz w:val="26"/>
          <w:szCs w:val="26"/>
        </w:rPr>
      </w:pPr>
    </w:p>
    <w:p w14:paraId="511AD234" w14:textId="77777777" w:rsidR="00F658DE" w:rsidRPr="00F25DF4" w:rsidRDefault="00F658DE" w:rsidP="001F4DEC">
      <w:pPr>
        <w:ind w:left="284"/>
        <w:jc w:val="both"/>
        <w:rPr>
          <w:rFonts w:ascii="Arial Narrow" w:hAnsi="Arial Narrow"/>
          <w:sz w:val="26"/>
          <w:szCs w:val="26"/>
        </w:rPr>
      </w:pPr>
      <w:r w:rsidRPr="00F25DF4">
        <w:rPr>
          <w:rFonts w:ascii="Arial Narrow" w:hAnsi="Arial Narrow"/>
          <w:sz w:val="26"/>
          <w:szCs w:val="26"/>
        </w:rPr>
        <w:t xml:space="preserve">Los resultados del ensayo se publicarán en el portal del Instituto Nacional Electoral </w:t>
      </w:r>
      <w:hyperlink r:id="rId21" w:history="1">
        <w:r w:rsidRPr="00F25DF4">
          <w:rPr>
            <w:rStyle w:val="Hipervnculo"/>
            <w:rFonts w:ascii="Arial Narrow" w:hAnsi="Arial Narrow"/>
            <w:color w:val="auto"/>
            <w:sz w:val="26"/>
            <w:szCs w:val="26"/>
          </w:rPr>
          <w:t>www.ine.mx</w:t>
        </w:r>
      </w:hyperlink>
      <w:r w:rsidRPr="00F25DF4">
        <w:rPr>
          <w:rFonts w:ascii="Arial Narrow" w:hAnsi="Arial Narrow"/>
          <w:sz w:val="26"/>
          <w:szCs w:val="26"/>
        </w:rPr>
        <w:t xml:space="preserve">, a más tardar el día </w:t>
      </w:r>
      <w:r w:rsidRPr="00F25DF4">
        <w:rPr>
          <w:rFonts w:ascii="Arial Narrow" w:hAnsi="Arial Narrow"/>
          <w:b/>
          <w:sz w:val="26"/>
          <w:szCs w:val="26"/>
        </w:rPr>
        <w:t>7 de septiembre de 2020</w:t>
      </w:r>
      <w:r w:rsidRPr="00F25DF4">
        <w:rPr>
          <w:rFonts w:ascii="Arial Narrow" w:hAnsi="Arial Narrow"/>
          <w:sz w:val="26"/>
          <w:szCs w:val="26"/>
        </w:rPr>
        <w:t>, en listas diferenciadas, de acuerdo con lo siguiente:</w:t>
      </w:r>
    </w:p>
    <w:p w14:paraId="0CFEEEF5" w14:textId="77777777" w:rsidR="00F658DE" w:rsidRPr="00F25DF4" w:rsidRDefault="00F658DE" w:rsidP="001F4DEC">
      <w:pPr>
        <w:ind w:left="284"/>
        <w:jc w:val="both"/>
        <w:rPr>
          <w:rFonts w:ascii="Arial Narrow" w:hAnsi="Arial Narrow"/>
          <w:sz w:val="26"/>
          <w:szCs w:val="26"/>
        </w:rPr>
      </w:pPr>
    </w:p>
    <w:p w14:paraId="2B21ED38" w14:textId="77777777" w:rsidR="00F658DE" w:rsidRPr="00F25DF4" w:rsidRDefault="00F658DE" w:rsidP="001F4DEC">
      <w:pPr>
        <w:ind w:left="284"/>
        <w:jc w:val="both"/>
        <w:rPr>
          <w:rFonts w:ascii="Arial Narrow" w:hAnsi="Arial Narrow"/>
          <w:sz w:val="26"/>
          <w:szCs w:val="26"/>
        </w:rPr>
      </w:pPr>
      <w:r w:rsidRPr="00F25DF4">
        <w:rPr>
          <w:rFonts w:ascii="Arial Narrow" w:hAnsi="Arial Narrow"/>
          <w:sz w:val="26"/>
          <w:szCs w:val="26"/>
        </w:rPr>
        <w:t>Nombre de las mujeres aspirantes con dictamen de ensayo idóneo.</w:t>
      </w:r>
    </w:p>
    <w:p w14:paraId="4F964A5F" w14:textId="77777777" w:rsidR="00F658DE" w:rsidRPr="00F25DF4" w:rsidRDefault="00F658DE" w:rsidP="001F4DEC">
      <w:pPr>
        <w:ind w:left="284"/>
        <w:jc w:val="both"/>
        <w:rPr>
          <w:rFonts w:ascii="Arial Narrow" w:hAnsi="Arial Narrow"/>
          <w:sz w:val="26"/>
          <w:szCs w:val="26"/>
        </w:rPr>
      </w:pPr>
      <w:r w:rsidRPr="00F25DF4">
        <w:rPr>
          <w:rFonts w:ascii="Arial Narrow" w:hAnsi="Arial Narrow"/>
          <w:sz w:val="26"/>
          <w:szCs w:val="26"/>
        </w:rPr>
        <w:t>Nombre de los hombres aspirantes con dictamen de ensayo idóneo.</w:t>
      </w:r>
    </w:p>
    <w:p w14:paraId="53AFEDDC" w14:textId="77777777" w:rsidR="00F658DE" w:rsidRPr="00F25DF4" w:rsidRDefault="00F658DE" w:rsidP="001F4DEC">
      <w:pPr>
        <w:ind w:left="284"/>
        <w:jc w:val="both"/>
        <w:rPr>
          <w:rFonts w:ascii="Arial Narrow" w:hAnsi="Arial Narrow"/>
          <w:sz w:val="26"/>
          <w:szCs w:val="26"/>
        </w:rPr>
      </w:pPr>
      <w:r w:rsidRPr="00F25DF4">
        <w:rPr>
          <w:rFonts w:ascii="Arial Narrow" w:hAnsi="Arial Narrow"/>
          <w:sz w:val="26"/>
          <w:szCs w:val="26"/>
        </w:rPr>
        <w:t xml:space="preserve">Folios de las mujeres y los hombres aspirantes con dictamen de ensayo no idóneo. </w:t>
      </w:r>
    </w:p>
    <w:p w14:paraId="1F44F87A" w14:textId="77777777" w:rsidR="00F658DE" w:rsidRPr="00F25DF4" w:rsidRDefault="00F658DE" w:rsidP="001F4DEC">
      <w:pPr>
        <w:ind w:left="284"/>
        <w:jc w:val="both"/>
        <w:rPr>
          <w:rFonts w:ascii="Arial Narrow" w:hAnsi="Arial Narrow" w:cs="Arial Narrow"/>
          <w:b/>
          <w:bCs/>
          <w:sz w:val="26"/>
          <w:szCs w:val="26"/>
        </w:rPr>
      </w:pPr>
    </w:p>
    <w:p w14:paraId="33FD14D9" w14:textId="77777777" w:rsidR="00F658DE" w:rsidRPr="00F25DF4" w:rsidRDefault="00F658DE" w:rsidP="001F4DEC">
      <w:pPr>
        <w:ind w:left="284"/>
        <w:jc w:val="both"/>
        <w:rPr>
          <w:rFonts w:ascii="Arial Narrow" w:hAnsi="Arial Narrow"/>
          <w:sz w:val="26"/>
          <w:szCs w:val="26"/>
        </w:rPr>
      </w:pPr>
      <w:r w:rsidRPr="00F25DF4">
        <w:rPr>
          <w:rFonts w:ascii="Arial Narrow" w:hAnsi="Arial Narrow"/>
          <w:sz w:val="26"/>
          <w:szCs w:val="26"/>
        </w:rPr>
        <w:t>Una vez que se tenga la lista de aspirantes que hayan resultado</w:t>
      </w:r>
      <w:r w:rsidRPr="00F25DF4">
        <w:rPr>
          <w:rFonts w:ascii="Arial Narrow" w:hAnsi="Arial Narrow"/>
          <w:w w:val="99"/>
          <w:sz w:val="26"/>
          <w:szCs w:val="26"/>
        </w:rPr>
        <w:t xml:space="preserve"> </w:t>
      </w:r>
      <w:r w:rsidRPr="00F25DF4">
        <w:rPr>
          <w:rFonts w:ascii="Arial Narrow" w:hAnsi="Arial Narrow"/>
          <w:sz w:val="26"/>
          <w:szCs w:val="26"/>
        </w:rPr>
        <w:t>con</w:t>
      </w:r>
      <w:r w:rsidRPr="00F25DF4">
        <w:rPr>
          <w:rFonts w:ascii="Arial Narrow" w:hAnsi="Arial Narrow"/>
          <w:w w:val="99"/>
          <w:sz w:val="26"/>
          <w:szCs w:val="26"/>
        </w:rPr>
        <w:t xml:space="preserve"> </w:t>
      </w:r>
      <w:r w:rsidRPr="00F25DF4">
        <w:rPr>
          <w:rFonts w:ascii="Arial Narrow" w:hAnsi="Arial Narrow"/>
          <w:sz w:val="26"/>
          <w:szCs w:val="26"/>
        </w:rPr>
        <w:t>dictamen</w:t>
      </w:r>
      <w:r w:rsidRPr="00F25DF4">
        <w:rPr>
          <w:rFonts w:ascii="Arial Narrow" w:hAnsi="Arial Narrow"/>
          <w:w w:val="99"/>
          <w:sz w:val="26"/>
          <w:szCs w:val="26"/>
        </w:rPr>
        <w:t xml:space="preserve"> </w:t>
      </w:r>
      <w:r w:rsidRPr="00F25DF4">
        <w:rPr>
          <w:rFonts w:ascii="Arial Narrow" w:hAnsi="Arial Narrow"/>
          <w:sz w:val="26"/>
          <w:szCs w:val="26"/>
        </w:rPr>
        <w:t xml:space="preserve">idóneo en el ensayo, la Comisión de Vinculación la hará de conocimiento público en el portal del Instituto Nacional Electoral </w:t>
      </w:r>
      <w:hyperlink r:id="rId22" w:history="1">
        <w:r w:rsidRPr="00F25DF4">
          <w:rPr>
            <w:rStyle w:val="Hipervnculo"/>
            <w:rFonts w:ascii="Arial Narrow" w:hAnsi="Arial Narrow"/>
            <w:color w:val="auto"/>
            <w:sz w:val="26"/>
            <w:szCs w:val="26"/>
          </w:rPr>
          <w:t>www.ine.mx</w:t>
        </w:r>
      </w:hyperlink>
      <w:r w:rsidRPr="00F25DF4">
        <w:rPr>
          <w:rFonts w:ascii="Arial Narrow" w:hAnsi="Arial Narrow"/>
          <w:sz w:val="26"/>
          <w:szCs w:val="26"/>
        </w:rPr>
        <w:t xml:space="preserve"> y la</w:t>
      </w:r>
      <w:r w:rsidRPr="00F25DF4">
        <w:rPr>
          <w:rFonts w:ascii="Arial Narrow" w:hAnsi="Arial Narrow"/>
          <w:w w:val="99"/>
          <w:sz w:val="26"/>
          <w:szCs w:val="26"/>
        </w:rPr>
        <w:t xml:space="preserve"> </w:t>
      </w:r>
      <w:r w:rsidRPr="00F25DF4">
        <w:rPr>
          <w:rFonts w:ascii="Arial Narrow" w:hAnsi="Arial Narrow"/>
          <w:sz w:val="26"/>
          <w:szCs w:val="26"/>
        </w:rPr>
        <w:t>notificará a las representaciones de los partidos políticos, así como de las y los Consejeros del Poder</w:t>
      </w:r>
      <w:r w:rsidRPr="00F25DF4">
        <w:rPr>
          <w:rFonts w:ascii="Arial Narrow" w:hAnsi="Arial Narrow"/>
          <w:w w:val="99"/>
          <w:sz w:val="26"/>
          <w:szCs w:val="26"/>
        </w:rPr>
        <w:t xml:space="preserve"> </w:t>
      </w:r>
      <w:r w:rsidRPr="00F25DF4">
        <w:rPr>
          <w:rFonts w:ascii="Arial Narrow" w:hAnsi="Arial Narrow"/>
          <w:sz w:val="26"/>
          <w:szCs w:val="26"/>
        </w:rPr>
        <w:t>Legislativo del Consejo General, quienes podrán</w:t>
      </w:r>
      <w:r w:rsidRPr="00F25DF4">
        <w:rPr>
          <w:rFonts w:ascii="Arial Narrow" w:hAnsi="Arial Narrow"/>
          <w:w w:val="99"/>
          <w:sz w:val="26"/>
          <w:szCs w:val="26"/>
        </w:rPr>
        <w:t xml:space="preserve"> </w:t>
      </w:r>
      <w:r w:rsidRPr="00F25DF4">
        <w:rPr>
          <w:rFonts w:ascii="Arial Narrow" w:hAnsi="Arial Narrow"/>
          <w:sz w:val="26"/>
          <w:szCs w:val="26"/>
        </w:rPr>
        <w:t>presentar por escrito, dentro de los cinco días hábiles siguientes,</w:t>
      </w:r>
      <w:r w:rsidRPr="00F25DF4">
        <w:rPr>
          <w:rFonts w:ascii="Arial Narrow" w:hAnsi="Arial Narrow"/>
          <w:w w:val="99"/>
          <w:sz w:val="26"/>
          <w:szCs w:val="26"/>
        </w:rPr>
        <w:t xml:space="preserve"> </w:t>
      </w:r>
      <w:r w:rsidRPr="00F25DF4">
        <w:rPr>
          <w:rFonts w:ascii="Arial Narrow" w:hAnsi="Arial Narrow"/>
          <w:sz w:val="26"/>
          <w:szCs w:val="26"/>
        </w:rPr>
        <w:t>ante la misma Comisión, las</w:t>
      </w:r>
      <w:r w:rsidRPr="00F25DF4">
        <w:rPr>
          <w:rFonts w:ascii="Arial Narrow" w:hAnsi="Arial Narrow"/>
          <w:w w:val="99"/>
          <w:sz w:val="26"/>
          <w:szCs w:val="26"/>
        </w:rPr>
        <w:t xml:space="preserve"> </w:t>
      </w:r>
      <w:r w:rsidRPr="00F25DF4">
        <w:rPr>
          <w:rFonts w:ascii="Arial Narrow" w:hAnsi="Arial Narrow"/>
          <w:sz w:val="26"/>
          <w:szCs w:val="26"/>
        </w:rPr>
        <w:t>observaciones y comentarios que consideren convenientes respecto de cada aspirante; el escrito deberá acompañarse de los elementos objetivos que sustenten o</w:t>
      </w:r>
      <w:r w:rsidRPr="00F25DF4">
        <w:rPr>
          <w:rFonts w:ascii="Arial Narrow" w:hAnsi="Arial Narrow"/>
          <w:w w:val="99"/>
          <w:sz w:val="26"/>
          <w:szCs w:val="26"/>
        </w:rPr>
        <w:t xml:space="preserve"> </w:t>
      </w:r>
      <w:r w:rsidRPr="00F25DF4">
        <w:rPr>
          <w:rFonts w:ascii="Arial Narrow" w:hAnsi="Arial Narrow"/>
          <w:sz w:val="26"/>
          <w:szCs w:val="26"/>
        </w:rPr>
        <w:t>corroboren sus afirmaciones.</w:t>
      </w:r>
    </w:p>
    <w:p w14:paraId="0F1588F9" w14:textId="77777777" w:rsidR="00F658DE" w:rsidRPr="00F25DF4" w:rsidRDefault="00F658DE" w:rsidP="001F4DEC">
      <w:pPr>
        <w:ind w:left="284"/>
        <w:jc w:val="both"/>
        <w:rPr>
          <w:rFonts w:ascii="Arial Narrow" w:hAnsi="Arial Narrow"/>
          <w:sz w:val="26"/>
          <w:szCs w:val="26"/>
        </w:rPr>
      </w:pPr>
    </w:p>
    <w:p w14:paraId="48347E84" w14:textId="77777777" w:rsidR="00F658DE" w:rsidRPr="00F25DF4" w:rsidRDefault="00F658DE" w:rsidP="001F4DEC">
      <w:pPr>
        <w:ind w:left="284"/>
        <w:jc w:val="both"/>
        <w:rPr>
          <w:rFonts w:ascii="Arial Narrow" w:hAnsi="Arial Narrow"/>
          <w:sz w:val="26"/>
          <w:szCs w:val="26"/>
        </w:rPr>
      </w:pPr>
      <w:r w:rsidRPr="00F25DF4">
        <w:rPr>
          <w:rFonts w:ascii="Arial Narrow" w:hAnsi="Arial Narrow"/>
          <w:sz w:val="26"/>
          <w:szCs w:val="26"/>
        </w:rPr>
        <w:t xml:space="preserve">A partir de dicha publicación, las personas aspirantes cuyo ensayo haya sido dictaminado como no idóneo, tendrán derecho a solicitar por escrito, hasta las </w:t>
      </w:r>
      <w:r w:rsidRPr="00F25DF4">
        <w:rPr>
          <w:rFonts w:ascii="Arial Narrow" w:hAnsi="Arial Narrow"/>
          <w:b/>
          <w:sz w:val="26"/>
          <w:szCs w:val="26"/>
        </w:rPr>
        <w:t>18:00 horas</w:t>
      </w:r>
      <w:r w:rsidRPr="00F25DF4">
        <w:rPr>
          <w:rFonts w:ascii="Arial Narrow" w:hAnsi="Arial Narrow"/>
          <w:sz w:val="26"/>
          <w:szCs w:val="26"/>
        </w:rPr>
        <w:t xml:space="preserve"> del </w:t>
      </w:r>
      <w:r w:rsidRPr="00F25DF4">
        <w:rPr>
          <w:rFonts w:ascii="Arial Narrow" w:hAnsi="Arial Narrow"/>
          <w:b/>
          <w:sz w:val="26"/>
          <w:szCs w:val="26"/>
        </w:rPr>
        <w:t>8 de septiembre de 2020</w:t>
      </w:r>
      <w:r w:rsidRPr="00F25DF4">
        <w:rPr>
          <w:rFonts w:ascii="Arial Narrow" w:hAnsi="Arial Narrow"/>
          <w:sz w:val="26"/>
          <w:szCs w:val="26"/>
        </w:rPr>
        <w:t xml:space="preserve">, al correo electrónico </w:t>
      </w:r>
      <w:hyperlink r:id="rId23" w:history="1">
        <w:r w:rsidRPr="00F25DF4">
          <w:rPr>
            <w:rStyle w:val="Hipervnculo"/>
            <w:rFonts w:ascii="Arial Narrow" w:hAnsi="Arial Narrow"/>
            <w:b/>
            <w:sz w:val="26"/>
            <w:szCs w:val="26"/>
          </w:rPr>
          <w:t>revisiones.utvopl@ine.mx</w:t>
        </w:r>
      </w:hyperlink>
      <w:r w:rsidRPr="00F25DF4">
        <w:rPr>
          <w:rFonts w:ascii="Arial Narrow" w:hAnsi="Arial Narrow"/>
          <w:sz w:val="26"/>
          <w:szCs w:val="26"/>
        </w:rPr>
        <w:t xml:space="preserve">, la revisión de ensayo. La diligencia de revisión de ensayo podrá realizarse a partir del </w:t>
      </w:r>
      <w:r w:rsidRPr="00F25DF4">
        <w:rPr>
          <w:rFonts w:ascii="Arial Narrow" w:hAnsi="Arial Narrow"/>
          <w:b/>
          <w:sz w:val="26"/>
          <w:szCs w:val="26"/>
        </w:rPr>
        <w:t>9 de septiembre de 2020</w:t>
      </w:r>
      <w:r w:rsidRPr="00F25DF4">
        <w:rPr>
          <w:rFonts w:ascii="Arial Narrow" w:hAnsi="Arial Narrow"/>
          <w:sz w:val="26"/>
          <w:szCs w:val="26"/>
        </w:rPr>
        <w:t xml:space="preserve">. En todos los casos las sesiones se efectuarán en la sede central del Instituto Nacional Electoral, ubicada en la </w:t>
      </w:r>
      <w:r w:rsidRPr="00F25DF4">
        <w:rPr>
          <w:rFonts w:ascii="Arial Narrow" w:hAnsi="Arial Narrow"/>
          <w:b/>
          <w:sz w:val="26"/>
          <w:szCs w:val="26"/>
        </w:rPr>
        <w:t>Ciudad de México</w:t>
      </w:r>
      <w:r w:rsidRPr="00F25DF4">
        <w:rPr>
          <w:rFonts w:ascii="Arial Narrow" w:hAnsi="Arial Narrow"/>
          <w:sz w:val="26"/>
          <w:szCs w:val="26"/>
        </w:rPr>
        <w:t>.</w:t>
      </w:r>
    </w:p>
    <w:p w14:paraId="20E6616D" w14:textId="77777777" w:rsidR="00F658DE" w:rsidRPr="00F25DF4" w:rsidRDefault="00F658DE" w:rsidP="001F4DEC">
      <w:pPr>
        <w:ind w:left="284"/>
        <w:jc w:val="both"/>
        <w:rPr>
          <w:rFonts w:ascii="Arial Narrow" w:hAnsi="Arial Narrow" w:cs="Arial Narrow"/>
          <w:spacing w:val="-1"/>
          <w:sz w:val="26"/>
          <w:szCs w:val="26"/>
        </w:rPr>
      </w:pPr>
    </w:p>
    <w:p w14:paraId="41345369" w14:textId="77777777" w:rsidR="00F658DE" w:rsidRPr="00F25DF4" w:rsidRDefault="00F658DE" w:rsidP="001F4DEC">
      <w:pPr>
        <w:ind w:left="284"/>
        <w:jc w:val="both"/>
        <w:rPr>
          <w:rFonts w:ascii="Arial Narrow" w:hAnsi="Arial Narrow" w:cs="Arial"/>
          <w:sz w:val="26"/>
          <w:szCs w:val="26"/>
        </w:rPr>
      </w:pPr>
      <w:r w:rsidRPr="00F25DF4">
        <w:rPr>
          <w:rFonts w:ascii="Arial Narrow" w:hAnsi="Arial Narrow" w:cs="Arial"/>
          <w:sz w:val="26"/>
          <w:szCs w:val="26"/>
        </w:rPr>
        <w:t>Las revisiones podrán llevarse a cabo de manera virtual mediante el uso de tecnologías de la información, si del semáforo de riesgo epidemiológico no se desprenden las condiciones propicias para que las personas que hayan solicitado su revisión se trasladen.</w:t>
      </w:r>
    </w:p>
    <w:p w14:paraId="0F70C18F" w14:textId="77777777" w:rsidR="00F658DE" w:rsidRPr="00F25DF4" w:rsidRDefault="00F658DE" w:rsidP="001F4DEC">
      <w:pPr>
        <w:ind w:left="284"/>
        <w:jc w:val="both"/>
        <w:rPr>
          <w:rFonts w:ascii="Arial Narrow" w:hAnsi="Arial Narrow"/>
          <w:sz w:val="26"/>
          <w:szCs w:val="26"/>
        </w:rPr>
      </w:pPr>
    </w:p>
    <w:p w14:paraId="73BE3954" w14:textId="77777777" w:rsidR="00F658DE" w:rsidRPr="00F25DF4" w:rsidRDefault="00F658DE" w:rsidP="001F4DEC">
      <w:pPr>
        <w:ind w:left="284"/>
        <w:jc w:val="both"/>
        <w:rPr>
          <w:rFonts w:ascii="Arial Narrow" w:hAnsi="Arial Narrow"/>
          <w:sz w:val="26"/>
          <w:szCs w:val="26"/>
        </w:rPr>
      </w:pPr>
      <w:r w:rsidRPr="00F25DF4">
        <w:rPr>
          <w:rFonts w:ascii="Arial Narrow" w:hAnsi="Arial Narrow"/>
          <w:sz w:val="26"/>
          <w:szCs w:val="26"/>
        </w:rPr>
        <w:t xml:space="preserve">Si como resultado de la revisión realizada se obtiene que el ensayo de la persona aspirante obtuvo un dictamen idóneo, la Comisión de Vinculación lo hará del conocimiento de las representaciones de los partidos políticos, así como de las y los </w:t>
      </w:r>
      <w:proofErr w:type="gramStart"/>
      <w:r w:rsidRPr="00F25DF4">
        <w:rPr>
          <w:rFonts w:ascii="Arial Narrow" w:hAnsi="Arial Narrow"/>
          <w:sz w:val="26"/>
          <w:szCs w:val="26"/>
        </w:rPr>
        <w:t>Consejeros</w:t>
      </w:r>
      <w:proofErr w:type="gramEnd"/>
      <w:r w:rsidRPr="00F25DF4">
        <w:rPr>
          <w:rFonts w:ascii="Arial Narrow" w:hAnsi="Arial Narrow"/>
          <w:sz w:val="26"/>
          <w:szCs w:val="26"/>
        </w:rPr>
        <w:t xml:space="preserve"> del Poder</w:t>
      </w:r>
      <w:r w:rsidRPr="00F25DF4">
        <w:rPr>
          <w:rFonts w:ascii="Arial Narrow" w:hAnsi="Arial Narrow"/>
          <w:w w:val="99"/>
          <w:sz w:val="26"/>
          <w:szCs w:val="26"/>
        </w:rPr>
        <w:t xml:space="preserve"> </w:t>
      </w:r>
      <w:r w:rsidRPr="00F25DF4">
        <w:rPr>
          <w:rFonts w:ascii="Arial Narrow" w:hAnsi="Arial Narrow"/>
          <w:sz w:val="26"/>
          <w:szCs w:val="26"/>
        </w:rPr>
        <w:t>Legislativo del Consejo General, para que en un término de dos días hábiles emitan las observaciones a que haya lugar en los términos precitados.</w:t>
      </w:r>
    </w:p>
    <w:p w14:paraId="63AA3610" w14:textId="77777777" w:rsidR="00F658DE" w:rsidRPr="00F25DF4" w:rsidRDefault="00F658DE" w:rsidP="001F4DEC">
      <w:pPr>
        <w:ind w:left="284"/>
        <w:jc w:val="both"/>
        <w:rPr>
          <w:rFonts w:ascii="Arial Narrow" w:hAnsi="Arial Narrow"/>
          <w:sz w:val="26"/>
          <w:szCs w:val="26"/>
        </w:rPr>
      </w:pPr>
    </w:p>
    <w:p w14:paraId="13E8E90B" w14:textId="77777777" w:rsidR="00F658DE" w:rsidRPr="00F25DF4" w:rsidRDefault="00F658DE" w:rsidP="001F4DEC">
      <w:pPr>
        <w:ind w:left="284"/>
        <w:jc w:val="both"/>
        <w:rPr>
          <w:rFonts w:ascii="Arial Narrow" w:hAnsi="Arial Narrow"/>
          <w:sz w:val="26"/>
          <w:szCs w:val="26"/>
        </w:rPr>
      </w:pPr>
      <w:r w:rsidRPr="00F25DF4">
        <w:rPr>
          <w:rFonts w:ascii="Arial Narrow" w:hAnsi="Arial Narrow"/>
          <w:sz w:val="26"/>
          <w:szCs w:val="26"/>
        </w:rPr>
        <w:t xml:space="preserve">Los resultados de las revisiones serán publicados en el portal del Instituto Nacional Electoral </w:t>
      </w:r>
      <w:hyperlink r:id="rId24" w:history="1">
        <w:r w:rsidRPr="00F25DF4">
          <w:rPr>
            <w:rStyle w:val="Hipervnculo"/>
            <w:rFonts w:ascii="Arial Narrow" w:hAnsi="Arial Narrow"/>
            <w:color w:val="auto"/>
            <w:sz w:val="26"/>
            <w:szCs w:val="26"/>
          </w:rPr>
          <w:t>www.ine.mx</w:t>
        </w:r>
      </w:hyperlink>
      <w:r w:rsidRPr="00F25DF4">
        <w:rPr>
          <w:rFonts w:ascii="Arial Narrow" w:hAnsi="Arial Narrow"/>
          <w:sz w:val="26"/>
          <w:szCs w:val="26"/>
        </w:rPr>
        <w:t>.</w:t>
      </w:r>
    </w:p>
    <w:p w14:paraId="69410DAE" w14:textId="77777777" w:rsidR="00F658DE" w:rsidRPr="00F25DF4" w:rsidRDefault="00F658DE" w:rsidP="001F4DEC">
      <w:pPr>
        <w:ind w:left="284"/>
        <w:jc w:val="both"/>
        <w:rPr>
          <w:rFonts w:ascii="Arial Narrow" w:hAnsi="Arial Narrow" w:cs="Arial Narrow"/>
          <w:sz w:val="26"/>
          <w:szCs w:val="26"/>
        </w:rPr>
      </w:pPr>
    </w:p>
    <w:p w14:paraId="7FB6BF5F" w14:textId="77777777" w:rsidR="00F658DE" w:rsidRPr="00F25DF4" w:rsidRDefault="00F658DE" w:rsidP="001F4DEC">
      <w:pPr>
        <w:ind w:left="284"/>
        <w:jc w:val="both"/>
        <w:rPr>
          <w:rFonts w:ascii="Arial Narrow" w:hAnsi="Arial Narrow"/>
          <w:b/>
          <w:bCs/>
          <w:sz w:val="26"/>
          <w:szCs w:val="26"/>
        </w:rPr>
      </w:pPr>
      <w:r w:rsidRPr="00F25DF4">
        <w:rPr>
          <w:rFonts w:ascii="Arial Narrow" w:hAnsi="Arial Narrow"/>
          <w:sz w:val="26"/>
          <w:szCs w:val="26"/>
        </w:rPr>
        <w:t xml:space="preserve">La Comisión de Vinculación hará del conocimiento público en el portal del Instituto Nacional Electoral </w:t>
      </w:r>
      <w:hyperlink r:id="rId25" w:history="1">
        <w:r w:rsidRPr="00F25DF4">
          <w:rPr>
            <w:rStyle w:val="Hipervnculo"/>
            <w:rFonts w:ascii="Arial Narrow" w:hAnsi="Arial Narrow"/>
            <w:color w:val="auto"/>
            <w:sz w:val="26"/>
            <w:szCs w:val="26"/>
          </w:rPr>
          <w:t>www.ine.mx</w:t>
        </w:r>
      </w:hyperlink>
      <w:r w:rsidRPr="00F25DF4">
        <w:rPr>
          <w:rFonts w:ascii="Arial Narrow" w:hAnsi="Arial Narrow"/>
          <w:sz w:val="26"/>
          <w:szCs w:val="26"/>
        </w:rPr>
        <w:t>, la relación de quienes, al no tener algún impedimento legal y</w:t>
      </w:r>
      <w:r w:rsidRPr="00F25DF4">
        <w:rPr>
          <w:rFonts w:ascii="Arial Narrow" w:hAnsi="Arial Narrow"/>
          <w:w w:val="99"/>
          <w:sz w:val="26"/>
          <w:szCs w:val="26"/>
        </w:rPr>
        <w:t xml:space="preserve"> </w:t>
      </w:r>
      <w:r w:rsidRPr="00F25DF4">
        <w:rPr>
          <w:rFonts w:ascii="Arial Narrow" w:hAnsi="Arial Narrow"/>
          <w:sz w:val="26"/>
          <w:szCs w:val="26"/>
        </w:rPr>
        <w:t>habiendo aprobado las etapas anteriores, pasarán a la etapa de valoración curricular y entrevista, conforme al calendario que apruebe la Comisión de Vinculación para tal efecto.</w:t>
      </w:r>
    </w:p>
    <w:p w14:paraId="20D8A6AF" w14:textId="77777777" w:rsidR="00F658DE" w:rsidRPr="00F25DF4" w:rsidRDefault="00F658DE" w:rsidP="001F4DEC">
      <w:pPr>
        <w:jc w:val="both"/>
        <w:rPr>
          <w:rFonts w:ascii="Arial Narrow" w:hAnsi="Arial Narrow"/>
          <w:sz w:val="26"/>
          <w:szCs w:val="26"/>
        </w:rPr>
      </w:pPr>
    </w:p>
    <w:p w14:paraId="327F5520" w14:textId="77777777" w:rsidR="00F658DE" w:rsidRPr="00F25DF4" w:rsidRDefault="00F658DE" w:rsidP="001F4DEC">
      <w:pPr>
        <w:pStyle w:val="Prrafodelista"/>
        <w:numPr>
          <w:ilvl w:val="0"/>
          <w:numId w:val="17"/>
        </w:numPr>
        <w:ind w:left="284" w:hanging="284"/>
        <w:jc w:val="both"/>
        <w:rPr>
          <w:rFonts w:ascii="Arial Narrow" w:hAnsi="Arial Narrow"/>
          <w:sz w:val="26"/>
          <w:szCs w:val="26"/>
        </w:rPr>
      </w:pPr>
      <w:r w:rsidRPr="00F25DF4">
        <w:rPr>
          <w:rFonts w:ascii="Arial Narrow" w:hAnsi="Arial Narrow"/>
          <w:b/>
          <w:sz w:val="26"/>
          <w:szCs w:val="26"/>
        </w:rPr>
        <w:t xml:space="preserve">Valoración curricular y entrevista. </w:t>
      </w:r>
      <w:r w:rsidRPr="00F25DF4">
        <w:rPr>
          <w:rFonts w:ascii="Arial Narrow" w:hAnsi="Arial Narrow"/>
          <w:sz w:val="26"/>
          <w:szCs w:val="26"/>
        </w:rPr>
        <w:t>Para los efectos de esta Convocatoria, la valoración curricular y la entrevista serán</w:t>
      </w:r>
      <w:r w:rsidRPr="00F25DF4">
        <w:rPr>
          <w:rFonts w:ascii="Arial Narrow" w:hAnsi="Arial Narrow"/>
          <w:w w:val="99"/>
          <w:sz w:val="26"/>
          <w:szCs w:val="26"/>
        </w:rPr>
        <w:t xml:space="preserve"> </w:t>
      </w:r>
      <w:r w:rsidRPr="00F25DF4">
        <w:rPr>
          <w:rFonts w:ascii="Arial Narrow" w:hAnsi="Arial Narrow"/>
          <w:sz w:val="26"/>
          <w:szCs w:val="26"/>
        </w:rPr>
        <w:t>consideradas una misma etapa.</w:t>
      </w:r>
    </w:p>
    <w:p w14:paraId="59F18663" w14:textId="77777777" w:rsidR="00F658DE" w:rsidRPr="00F25DF4" w:rsidRDefault="00F658DE" w:rsidP="001F4DEC">
      <w:pPr>
        <w:jc w:val="both"/>
        <w:rPr>
          <w:rFonts w:ascii="Arial Narrow" w:hAnsi="Arial Narrow"/>
          <w:sz w:val="26"/>
          <w:szCs w:val="26"/>
        </w:rPr>
      </w:pPr>
    </w:p>
    <w:p w14:paraId="21BD7509" w14:textId="77777777" w:rsidR="00F658DE" w:rsidRPr="00F25DF4" w:rsidRDefault="00F658DE" w:rsidP="001F4DEC">
      <w:pPr>
        <w:ind w:left="284"/>
        <w:jc w:val="both"/>
        <w:rPr>
          <w:rFonts w:ascii="Arial Narrow" w:hAnsi="Arial Narrow"/>
          <w:sz w:val="26"/>
          <w:szCs w:val="26"/>
        </w:rPr>
      </w:pPr>
      <w:r w:rsidRPr="00F25DF4">
        <w:rPr>
          <w:rFonts w:ascii="Arial Narrow" w:hAnsi="Arial Narrow"/>
          <w:sz w:val="26"/>
          <w:szCs w:val="26"/>
        </w:rPr>
        <w:t>Las personas aspirantes cuyo ensayo</w:t>
      </w:r>
      <w:r w:rsidRPr="00F25DF4">
        <w:rPr>
          <w:rFonts w:ascii="Arial Narrow" w:hAnsi="Arial Narrow"/>
          <w:w w:val="99"/>
          <w:sz w:val="26"/>
          <w:szCs w:val="26"/>
        </w:rPr>
        <w:t xml:space="preserve"> </w:t>
      </w:r>
      <w:r w:rsidRPr="00F25DF4">
        <w:rPr>
          <w:rFonts w:ascii="Arial Narrow" w:hAnsi="Arial Narrow"/>
          <w:sz w:val="26"/>
          <w:szCs w:val="26"/>
        </w:rPr>
        <w:t xml:space="preserve">resulte idóneo y se considere que no existen elementos objetivos aportados por las representaciones de los partidos políticos o por las y los </w:t>
      </w:r>
      <w:proofErr w:type="gramStart"/>
      <w:r w:rsidRPr="00F25DF4">
        <w:rPr>
          <w:rFonts w:ascii="Arial Narrow" w:hAnsi="Arial Narrow"/>
          <w:sz w:val="26"/>
          <w:szCs w:val="26"/>
        </w:rPr>
        <w:t>Consejeros</w:t>
      </w:r>
      <w:proofErr w:type="gramEnd"/>
      <w:r w:rsidRPr="00F25DF4">
        <w:rPr>
          <w:rFonts w:ascii="Arial Narrow" w:hAnsi="Arial Narrow"/>
          <w:sz w:val="26"/>
          <w:szCs w:val="26"/>
        </w:rPr>
        <w:t xml:space="preserve"> del Poder Legislativo del</w:t>
      </w:r>
      <w:r w:rsidRPr="00F25DF4">
        <w:rPr>
          <w:rFonts w:ascii="Arial Narrow" w:hAnsi="Arial Narrow"/>
          <w:w w:val="99"/>
          <w:sz w:val="26"/>
          <w:szCs w:val="26"/>
        </w:rPr>
        <w:t xml:space="preserve"> </w:t>
      </w:r>
      <w:r w:rsidRPr="00F25DF4">
        <w:rPr>
          <w:rFonts w:ascii="Arial Narrow" w:hAnsi="Arial Narrow"/>
          <w:sz w:val="26"/>
          <w:szCs w:val="26"/>
        </w:rPr>
        <w:t>Consejo General, para descalificarlos como aspirantes, pasarán a la etapa de valoración curricular y entrevista.</w:t>
      </w:r>
    </w:p>
    <w:p w14:paraId="7C3F916A" w14:textId="77777777" w:rsidR="00F658DE" w:rsidRPr="00F25DF4" w:rsidRDefault="00F658DE" w:rsidP="001F4DEC">
      <w:pPr>
        <w:ind w:left="284"/>
        <w:jc w:val="both"/>
        <w:rPr>
          <w:rFonts w:ascii="Arial Narrow" w:hAnsi="Arial Narrow"/>
          <w:sz w:val="26"/>
          <w:szCs w:val="26"/>
        </w:rPr>
      </w:pPr>
    </w:p>
    <w:p w14:paraId="2DBA83B9" w14:textId="77777777" w:rsidR="00F658DE" w:rsidRPr="00F25DF4" w:rsidRDefault="00F658DE" w:rsidP="001F4DEC">
      <w:pPr>
        <w:ind w:left="284"/>
        <w:jc w:val="both"/>
        <w:rPr>
          <w:rFonts w:ascii="Arial Narrow" w:hAnsi="Arial Narrow"/>
          <w:sz w:val="26"/>
          <w:szCs w:val="26"/>
        </w:rPr>
      </w:pPr>
      <w:r w:rsidRPr="00F25DF4">
        <w:rPr>
          <w:rFonts w:ascii="Arial Narrow" w:hAnsi="Arial Narrow"/>
          <w:sz w:val="26"/>
          <w:szCs w:val="26"/>
        </w:rPr>
        <w:t>Los criterios para realizar la valoración curricular y entrevista, así como las cédulas individual e integral, aprobadas por el Consejo General mediante Acuerdo INE/CG1218/2018, serán aplicables en esta etapa.</w:t>
      </w:r>
    </w:p>
    <w:p w14:paraId="675C1F8E" w14:textId="77777777" w:rsidR="00F658DE" w:rsidRPr="00F25DF4" w:rsidRDefault="00F658DE" w:rsidP="001F4DEC">
      <w:pPr>
        <w:ind w:left="284"/>
        <w:jc w:val="both"/>
        <w:rPr>
          <w:rFonts w:ascii="Arial Narrow" w:hAnsi="Arial Narrow"/>
          <w:sz w:val="26"/>
          <w:szCs w:val="26"/>
        </w:rPr>
      </w:pPr>
    </w:p>
    <w:p w14:paraId="54337223" w14:textId="77777777" w:rsidR="00F658DE" w:rsidRPr="00F25DF4" w:rsidRDefault="00F658DE" w:rsidP="001F4DEC">
      <w:pPr>
        <w:ind w:left="284"/>
        <w:jc w:val="both"/>
        <w:rPr>
          <w:rFonts w:ascii="Arial Narrow" w:hAnsi="Arial Narrow"/>
          <w:sz w:val="26"/>
          <w:szCs w:val="26"/>
        </w:rPr>
      </w:pPr>
      <w:r w:rsidRPr="00F25DF4">
        <w:rPr>
          <w:rFonts w:ascii="Arial Narrow" w:hAnsi="Arial Narrow"/>
          <w:sz w:val="26"/>
          <w:szCs w:val="26"/>
        </w:rPr>
        <w:t xml:space="preserve">Esta etapa estará a cargo de las </w:t>
      </w:r>
      <w:proofErr w:type="gramStart"/>
      <w:r w:rsidRPr="00F25DF4">
        <w:rPr>
          <w:rFonts w:ascii="Arial Narrow" w:hAnsi="Arial Narrow"/>
          <w:sz w:val="26"/>
          <w:szCs w:val="26"/>
        </w:rPr>
        <w:t>Consejeras</w:t>
      </w:r>
      <w:proofErr w:type="gramEnd"/>
      <w:r w:rsidRPr="00F25DF4">
        <w:rPr>
          <w:rFonts w:ascii="Arial Narrow" w:hAnsi="Arial Narrow"/>
          <w:sz w:val="26"/>
          <w:szCs w:val="26"/>
        </w:rPr>
        <w:t xml:space="preserve"> y los Consejeros</w:t>
      </w:r>
      <w:r w:rsidRPr="00F25DF4">
        <w:rPr>
          <w:rFonts w:ascii="Arial Narrow" w:hAnsi="Arial Narrow"/>
          <w:w w:val="99"/>
          <w:sz w:val="26"/>
          <w:szCs w:val="26"/>
        </w:rPr>
        <w:t xml:space="preserve"> </w:t>
      </w:r>
      <w:r w:rsidRPr="00F25DF4">
        <w:rPr>
          <w:rFonts w:ascii="Arial Narrow" w:hAnsi="Arial Narrow"/>
          <w:sz w:val="26"/>
          <w:szCs w:val="26"/>
        </w:rPr>
        <w:t xml:space="preserve">Electorales del Instituto, quienes conformarán los grupos de entrevistadores aprobados por la Comisión de Vinculación. </w:t>
      </w:r>
    </w:p>
    <w:p w14:paraId="54AE839A" w14:textId="77777777" w:rsidR="00F658DE" w:rsidRPr="00F25DF4" w:rsidRDefault="00F658DE" w:rsidP="001F4DEC">
      <w:pPr>
        <w:ind w:left="284"/>
        <w:jc w:val="both"/>
        <w:rPr>
          <w:rFonts w:ascii="Arial Narrow" w:hAnsi="Arial Narrow" w:cs="Arial Narrow"/>
          <w:sz w:val="26"/>
          <w:szCs w:val="26"/>
        </w:rPr>
      </w:pPr>
    </w:p>
    <w:p w14:paraId="45FB9172" w14:textId="77777777" w:rsidR="00F658DE" w:rsidRPr="00F25DF4" w:rsidRDefault="00F658DE" w:rsidP="001F4DEC">
      <w:pPr>
        <w:ind w:left="284"/>
        <w:jc w:val="both"/>
        <w:rPr>
          <w:rFonts w:ascii="Arial Narrow" w:hAnsi="Arial Narrow"/>
          <w:sz w:val="26"/>
          <w:szCs w:val="26"/>
        </w:rPr>
      </w:pPr>
      <w:r w:rsidRPr="00F25DF4">
        <w:rPr>
          <w:rFonts w:ascii="Arial Narrow" w:hAnsi="Arial Narrow"/>
          <w:sz w:val="26"/>
          <w:szCs w:val="26"/>
        </w:rPr>
        <w:t>Al efecto, se garantizará un equilibrio entre géneros en la conformación de las listas de quienes accedan a dicha etapa, para lo cual, la Comisión de Vinculación integrará las listas diferenciadas de aspirantes hombres y de aspirantes mujeres cuyo ensayo presencial haya sido dictaminado como idóneo.</w:t>
      </w:r>
    </w:p>
    <w:p w14:paraId="5F07AED5" w14:textId="77777777" w:rsidR="00F658DE" w:rsidRPr="00F25DF4" w:rsidRDefault="00F658DE" w:rsidP="001F4DEC">
      <w:pPr>
        <w:ind w:left="284"/>
        <w:jc w:val="both"/>
        <w:rPr>
          <w:rFonts w:ascii="Arial Narrow" w:hAnsi="Arial Narrow"/>
          <w:sz w:val="26"/>
          <w:szCs w:val="26"/>
        </w:rPr>
      </w:pPr>
    </w:p>
    <w:p w14:paraId="44CB1B36" w14:textId="77777777" w:rsidR="00F658DE" w:rsidRPr="00F25DF4" w:rsidRDefault="00F658DE" w:rsidP="001F4DEC">
      <w:pPr>
        <w:ind w:left="284"/>
        <w:jc w:val="both"/>
        <w:rPr>
          <w:rFonts w:ascii="Arial Narrow" w:hAnsi="Arial Narrow"/>
          <w:sz w:val="26"/>
          <w:szCs w:val="26"/>
          <w:shd w:val="clear" w:color="auto" w:fill="FFFFFF" w:themeFill="background1"/>
        </w:rPr>
      </w:pPr>
      <w:r w:rsidRPr="00F25DF4">
        <w:rPr>
          <w:rFonts w:ascii="Arial Narrow" w:hAnsi="Arial Narrow"/>
          <w:sz w:val="26"/>
          <w:szCs w:val="26"/>
        </w:rPr>
        <w:t>Las</w:t>
      </w:r>
      <w:r w:rsidRPr="00F25DF4">
        <w:rPr>
          <w:rFonts w:ascii="Arial Narrow" w:hAnsi="Arial Narrow"/>
          <w:w w:val="99"/>
          <w:sz w:val="26"/>
          <w:szCs w:val="26"/>
        </w:rPr>
        <w:t xml:space="preserve"> </w:t>
      </w:r>
      <w:r w:rsidRPr="00F25DF4">
        <w:rPr>
          <w:rFonts w:ascii="Arial Narrow" w:hAnsi="Arial Narrow"/>
          <w:sz w:val="26"/>
          <w:szCs w:val="26"/>
        </w:rPr>
        <w:t xml:space="preserve">entrevistas se realizarán conforme al calendario previamente aprobado por la Comisión de Vinculación. La información sobre el calendario y la realización de las entrevistas se </w:t>
      </w:r>
      <w:r w:rsidRPr="00F25DF4">
        <w:rPr>
          <w:rFonts w:ascii="Arial Narrow" w:hAnsi="Arial Narrow"/>
          <w:sz w:val="26"/>
          <w:szCs w:val="26"/>
          <w:shd w:val="clear" w:color="auto" w:fill="FFFFFF" w:themeFill="background1"/>
        </w:rPr>
        <w:t xml:space="preserve">publicará en el portal </w:t>
      </w:r>
      <w:r w:rsidRPr="00F25DF4">
        <w:rPr>
          <w:rFonts w:ascii="Arial Narrow" w:hAnsi="Arial Narrow"/>
          <w:sz w:val="26"/>
          <w:szCs w:val="26"/>
        </w:rPr>
        <w:t xml:space="preserve">del Instituto Nacional Electoral </w:t>
      </w:r>
      <w:hyperlink r:id="rId26" w:history="1">
        <w:r w:rsidRPr="00F25DF4">
          <w:rPr>
            <w:rStyle w:val="Hipervnculo"/>
            <w:rFonts w:ascii="Arial Narrow" w:hAnsi="Arial Narrow"/>
            <w:color w:val="auto"/>
            <w:sz w:val="26"/>
            <w:szCs w:val="26"/>
          </w:rPr>
          <w:t>www.ine.mx</w:t>
        </w:r>
      </w:hyperlink>
      <w:r w:rsidRPr="00F25DF4">
        <w:rPr>
          <w:rFonts w:ascii="Arial Narrow" w:hAnsi="Arial Narrow"/>
          <w:sz w:val="26"/>
          <w:szCs w:val="26"/>
          <w:shd w:val="clear" w:color="auto" w:fill="FFFFFF" w:themeFill="background1"/>
        </w:rPr>
        <w:t>. Asimismo, se notificará a las personas aspirantes al correo electrónico proporcionado por los mismos, debiendo acusar de recibida dicha actuación.</w:t>
      </w:r>
    </w:p>
    <w:p w14:paraId="3EDFCDCB" w14:textId="77777777" w:rsidR="00F658DE" w:rsidRPr="00F25DF4" w:rsidRDefault="00F658DE" w:rsidP="001F4DEC">
      <w:pPr>
        <w:ind w:left="284"/>
        <w:jc w:val="both"/>
        <w:rPr>
          <w:rFonts w:ascii="Arial Narrow" w:hAnsi="Arial Narrow"/>
          <w:sz w:val="26"/>
          <w:szCs w:val="26"/>
          <w:shd w:val="clear" w:color="auto" w:fill="FFFFFF" w:themeFill="background1"/>
        </w:rPr>
      </w:pPr>
    </w:p>
    <w:p w14:paraId="2AE6C328" w14:textId="77777777" w:rsidR="00F658DE" w:rsidRPr="00F25DF4" w:rsidRDefault="00F658DE" w:rsidP="001F4DEC">
      <w:pPr>
        <w:ind w:left="284"/>
        <w:jc w:val="both"/>
        <w:rPr>
          <w:rFonts w:ascii="Arial Narrow" w:hAnsi="Arial Narrow"/>
          <w:sz w:val="26"/>
          <w:szCs w:val="26"/>
        </w:rPr>
      </w:pPr>
      <w:r w:rsidRPr="00F25DF4">
        <w:rPr>
          <w:rFonts w:ascii="Arial Narrow" w:hAnsi="Arial Narrow"/>
          <w:sz w:val="26"/>
          <w:szCs w:val="26"/>
          <w:shd w:val="clear" w:color="auto" w:fill="FFFFFF" w:themeFill="background1"/>
        </w:rPr>
        <w:t xml:space="preserve">Las entrevistas serán transmitidas en tiempo real en el portal del Instituto </w:t>
      </w:r>
      <w:hyperlink r:id="rId27" w:history="1">
        <w:r w:rsidRPr="00F25DF4">
          <w:rPr>
            <w:rStyle w:val="Hipervnculo"/>
            <w:rFonts w:ascii="Arial Narrow" w:hAnsi="Arial Narrow"/>
            <w:color w:val="auto"/>
            <w:sz w:val="26"/>
            <w:szCs w:val="26"/>
          </w:rPr>
          <w:t>www.ine.mx</w:t>
        </w:r>
      </w:hyperlink>
      <w:r w:rsidRPr="00F25DF4">
        <w:rPr>
          <w:rFonts w:ascii="Arial Narrow" w:hAnsi="Arial Narrow"/>
          <w:sz w:val="26"/>
          <w:szCs w:val="26"/>
          <w:shd w:val="clear" w:color="auto" w:fill="FFFFFF" w:themeFill="background1"/>
        </w:rPr>
        <w:t xml:space="preserve"> y estarán disponibles en la página de Internet del Instituto Nacional Electoral.</w:t>
      </w:r>
    </w:p>
    <w:p w14:paraId="71D9AA46" w14:textId="77777777" w:rsidR="00F658DE" w:rsidRPr="00F25DF4" w:rsidRDefault="00F658DE" w:rsidP="001F4DEC">
      <w:pPr>
        <w:ind w:left="284"/>
        <w:jc w:val="both"/>
        <w:rPr>
          <w:rFonts w:ascii="Arial Narrow" w:hAnsi="Arial Narrow"/>
          <w:sz w:val="26"/>
          <w:szCs w:val="26"/>
        </w:rPr>
      </w:pPr>
    </w:p>
    <w:p w14:paraId="466629FA" w14:textId="77777777" w:rsidR="00F658DE" w:rsidRPr="00F25DF4" w:rsidRDefault="00F658DE" w:rsidP="001F4DEC">
      <w:pPr>
        <w:ind w:left="284"/>
        <w:jc w:val="both"/>
        <w:rPr>
          <w:rFonts w:ascii="Arial Narrow" w:hAnsi="Arial Narrow"/>
          <w:sz w:val="26"/>
          <w:szCs w:val="26"/>
        </w:rPr>
      </w:pPr>
      <w:r w:rsidRPr="00F25DF4">
        <w:rPr>
          <w:rFonts w:ascii="Arial Narrow" w:hAnsi="Arial Narrow"/>
          <w:sz w:val="26"/>
          <w:szCs w:val="26"/>
        </w:rPr>
        <w:t>En la etapa de valoración curricular y entrevista se identificará que el perfil de las personas aspirantes se apegue a los principios rectores de la función electoral y cuente con las competencias indispensables para determinar su idoneidad para el desempeño del cargo.</w:t>
      </w:r>
    </w:p>
    <w:p w14:paraId="5865410C" w14:textId="77777777" w:rsidR="00F658DE" w:rsidRPr="00F25DF4" w:rsidRDefault="00F658DE" w:rsidP="001F4DEC">
      <w:pPr>
        <w:ind w:left="284"/>
        <w:jc w:val="both"/>
        <w:rPr>
          <w:rFonts w:ascii="Arial Narrow" w:hAnsi="Arial Narrow"/>
          <w:sz w:val="26"/>
          <w:szCs w:val="26"/>
        </w:rPr>
      </w:pPr>
    </w:p>
    <w:p w14:paraId="3F7D5269" w14:textId="77777777" w:rsidR="00F658DE" w:rsidRPr="00F25DF4" w:rsidRDefault="00F658DE" w:rsidP="001F4DEC">
      <w:pPr>
        <w:ind w:left="284"/>
        <w:jc w:val="both"/>
        <w:rPr>
          <w:rFonts w:ascii="Arial Narrow" w:hAnsi="Arial Narrow" w:cs="Arial"/>
          <w:sz w:val="26"/>
          <w:szCs w:val="26"/>
        </w:rPr>
      </w:pPr>
      <w:r w:rsidRPr="00F25DF4">
        <w:rPr>
          <w:rFonts w:ascii="Arial Narrow" w:hAnsi="Arial Narrow" w:cs="Arial"/>
          <w:sz w:val="26"/>
          <w:szCs w:val="26"/>
        </w:rPr>
        <w:t xml:space="preserve">La entrevista se realizará en panel con al menos tres </w:t>
      </w:r>
      <w:proofErr w:type="gramStart"/>
      <w:r w:rsidRPr="00F25DF4">
        <w:rPr>
          <w:rFonts w:ascii="Arial Narrow" w:hAnsi="Arial Narrow" w:cs="Arial"/>
          <w:sz w:val="26"/>
          <w:szCs w:val="26"/>
        </w:rPr>
        <w:t>Consejeros</w:t>
      </w:r>
      <w:proofErr w:type="gramEnd"/>
      <w:r w:rsidRPr="00F25DF4">
        <w:rPr>
          <w:rFonts w:ascii="Arial Narrow" w:hAnsi="Arial Narrow" w:cs="Arial"/>
          <w:sz w:val="26"/>
          <w:szCs w:val="26"/>
        </w:rPr>
        <w:t xml:space="preserve"> o tres Consejeras Electorales y deberá atender al proceso siguiente:</w:t>
      </w:r>
    </w:p>
    <w:p w14:paraId="45CF52F2" w14:textId="77777777" w:rsidR="00F658DE" w:rsidRPr="00F25DF4" w:rsidRDefault="00F658DE" w:rsidP="001F4DEC">
      <w:pPr>
        <w:ind w:left="284"/>
        <w:jc w:val="both"/>
        <w:rPr>
          <w:rFonts w:ascii="Arial Narrow" w:hAnsi="Arial Narrow" w:cs="Arial"/>
          <w:sz w:val="26"/>
          <w:szCs w:val="26"/>
        </w:rPr>
      </w:pPr>
    </w:p>
    <w:p w14:paraId="3DADEEB9" w14:textId="77777777" w:rsidR="00F658DE" w:rsidRPr="00F25DF4" w:rsidRDefault="00F658DE" w:rsidP="001F4DEC">
      <w:pPr>
        <w:ind w:left="284"/>
        <w:jc w:val="both"/>
        <w:rPr>
          <w:rFonts w:ascii="Arial Narrow" w:hAnsi="Arial Narrow" w:cs="Arial"/>
          <w:sz w:val="26"/>
          <w:szCs w:val="26"/>
        </w:rPr>
      </w:pPr>
      <w:r w:rsidRPr="00F25DF4">
        <w:rPr>
          <w:rFonts w:ascii="Arial Narrow" w:hAnsi="Arial Narrow" w:cs="Arial"/>
          <w:b/>
          <w:bCs/>
          <w:sz w:val="26"/>
          <w:szCs w:val="26"/>
        </w:rPr>
        <w:t>Antes de la entrevista</w:t>
      </w:r>
      <w:r w:rsidRPr="00F25DF4">
        <w:rPr>
          <w:rFonts w:ascii="Arial Narrow" w:hAnsi="Arial Narrow" w:cs="Arial"/>
          <w:sz w:val="26"/>
          <w:szCs w:val="26"/>
        </w:rPr>
        <w:t>. Las personas aspirantes deberán presentarse en el lugar citado, o bien, realizar las pruebas necesarias en caso de realizarse de manera virtual, por lo menos 30 minutos previos a la hora de inicio de la entrevista.</w:t>
      </w:r>
    </w:p>
    <w:p w14:paraId="54ABFCC2" w14:textId="77777777" w:rsidR="00F658DE" w:rsidRPr="00F25DF4" w:rsidRDefault="00F658DE" w:rsidP="001F4DEC">
      <w:pPr>
        <w:ind w:left="284"/>
        <w:jc w:val="both"/>
        <w:rPr>
          <w:rFonts w:ascii="Arial Narrow" w:hAnsi="Arial Narrow" w:cs="Arial"/>
          <w:sz w:val="26"/>
          <w:szCs w:val="26"/>
        </w:rPr>
      </w:pPr>
      <w:r w:rsidRPr="00F25DF4">
        <w:rPr>
          <w:rFonts w:ascii="Arial Narrow" w:hAnsi="Arial Narrow" w:cs="Arial"/>
          <w:b/>
          <w:bCs/>
          <w:sz w:val="26"/>
          <w:szCs w:val="26"/>
        </w:rPr>
        <w:t>Durante la entrevista</w:t>
      </w:r>
      <w:r w:rsidRPr="00F25DF4">
        <w:rPr>
          <w:rFonts w:ascii="Arial Narrow" w:hAnsi="Arial Narrow" w:cs="Arial"/>
          <w:sz w:val="26"/>
          <w:szCs w:val="26"/>
        </w:rPr>
        <w:t>. Se conforma de tres etapas: apertura, desarrollo y cierre; tendrá una duración máxima de 20 minutos.</w:t>
      </w:r>
    </w:p>
    <w:p w14:paraId="650C783D" w14:textId="77777777" w:rsidR="00F658DE" w:rsidRPr="00F25DF4" w:rsidRDefault="00F658DE" w:rsidP="001F4DEC">
      <w:pPr>
        <w:ind w:left="284"/>
        <w:jc w:val="both"/>
        <w:rPr>
          <w:rFonts w:ascii="Arial Narrow" w:hAnsi="Arial Narrow" w:cs="Arial"/>
          <w:sz w:val="26"/>
          <w:szCs w:val="26"/>
        </w:rPr>
      </w:pPr>
      <w:r w:rsidRPr="00F25DF4">
        <w:rPr>
          <w:rFonts w:ascii="Arial Narrow" w:hAnsi="Arial Narrow" w:cs="Arial"/>
          <w:b/>
          <w:bCs/>
          <w:sz w:val="26"/>
          <w:szCs w:val="26"/>
        </w:rPr>
        <w:t>Después de la entrevista</w:t>
      </w:r>
      <w:r w:rsidRPr="00F25DF4">
        <w:rPr>
          <w:rFonts w:ascii="Arial Narrow" w:hAnsi="Arial Narrow" w:cs="Arial"/>
          <w:sz w:val="26"/>
          <w:szCs w:val="26"/>
        </w:rPr>
        <w:t xml:space="preserve">. Al finalizar el proceso de entrevista, cada </w:t>
      </w:r>
      <w:proofErr w:type="gramStart"/>
      <w:r w:rsidRPr="00F25DF4">
        <w:rPr>
          <w:rFonts w:ascii="Arial Narrow" w:hAnsi="Arial Narrow" w:cs="Arial"/>
          <w:sz w:val="26"/>
          <w:szCs w:val="26"/>
        </w:rPr>
        <w:t>Consejera</w:t>
      </w:r>
      <w:proofErr w:type="gramEnd"/>
      <w:r w:rsidRPr="00F25DF4">
        <w:rPr>
          <w:rFonts w:ascii="Arial Narrow" w:hAnsi="Arial Narrow" w:cs="Arial"/>
          <w:sz w:val="26"/>
          <w:szCs w:val="26"/>
        </w:rPr>
        <w:t xml:space="preserve"> o Consejero Electoral deberá asentar el valor cuantificable de cada uno de los rubros que conforman la cédula de valoración curricular y entrevista.</w:t>
      </w:r>
    </w:p>
    <w:p w14:paraId="2A6DAD3B" w14:textId="77777777" w:rsidR="00F658DE" w:rsidRPr="00F25DF4" w:rsidRDefault="00F658DE" w:rsidP="001F4DEC">
      <w:pPr>
        <w:ind w:left="284"/>
        <w:jc w:val="both"/>
        <w:rPr>
          <w:rFonts w:ascii="Arial Narrow" w:hAnsi="Arial Narrow" w:cs="Arial"/>
          <w:sz w:val="26"/>
          <w:szCs w:val="26"/>
        </w:rPr>
      </w:pPr>
    </w:p>
    <w:p w14:paraId="4C9B6795" w14:textId="77777777" w:rsidR="00F658DE" w:rsidRPr="00F25DF4" w:rsidRDefault="00F658DE" w:rsidP="001F4DEC">
      <w:pPr>
        <w:ind w:left="284"/>
        <w:jc w:val="both"/>
        <w:rPr>
          <w:rFonts w:ascii="Arial Narrow" w:hAnsi="Arial Narrow" w:cs="Arial"/>
          <w:sz w:val="26"/>
          <w:szCs w:val="26"/>
        </w:rPr>
      </w:pPr>
      <w:r w:rsidRPr="00F25DF4">
        <w:rPr>
          <w:rFonts w:ascii="Arial Narrow" w:hAnsi="Arial Narrow" w:cs="Arial"/>
          <w:sz w:val="26"/>
          <w:szCs w:val="26"/>
        </w:rPr>
        <w:t>Excepcionalmente, previa causa justificada, las entrevistas podrán llevarse a cabo de manera virtual mediante el uso de tecnologías de la información.</w:t>
      </w:r>
    </w:p>
    <w:p w14:paraId="00E18CFC" w14:textId="77777777" w:rsidR="00F658DE" w:rsidRPr="00F25DF4" w:rsidRDefault="00F658DE" w:rsidP="001F4DEC">
      <w:pPr>
        <w:ind w:left="284"/>
        <w:jc w:val="both"/>
        <w:rPr>
          <w:rFonts w:ascii="Arial Narrow" w:hAnsi="Arial Narrow" w:cs="Arial"/>
          <w:sz w:val="26"/>
          <w:szCs w:val="26"/>
        </w:rPr>
      </w:pPr>
    </w:p>
    <w:p w14:paraId="67EA4875" w14:textId="77777777" w:rsidR="00F658DE" w:rsidRPr="00F25DF4" w:rsidRDefault="00F658DE" w:rsidP="001F4DEC">
      <w:pPr>
        <w:ind w:left="284"/>
        <w:jc w:val="both"/>
        <w:rPr>
          <w:rFonts w:ascii="Arial Narrow" w:hAnsi="Arial Narrow" w:cs="Arial"/>
          <w:sz w:val="26"/>
          <w:szCs w:val="26"/>
        </w:rPr>
      </w:pPr>
      <w:r w:rsidRPr="00F25DF4">
        <w:rPr>
          <w:rFonts w:ascii="Arial Narrow" w:hAnsi="Arial Narrow" w:cs="Arial"/>
          <w:sz w:val="26"/>
          <w:szCs w:val="26"/>
        </w:rPr>
        <w:t xml:space="preserve">Las </w:t>
      </w:r>
      <w:proofErr w:type="gramStart"/>
      <w:r w:rsidRPr="00F25DF4">
        <w:rPr>
          <w:rFonts w:ascii="Arial Narrow" w:hAnsi="Arial Narrow" w:cs="Arial"/>
          <w:sz w:val="26"/>
          <w:szCs w:val="26"/>
        </w:rPr>
        <w:t>Consejeras</w:t>
      </w:r>
      <w:proofErr w:type="gramEnd"/>
      <w:r w:rsidRPr="00F25DF4">
        <w:rPr>
          <w:rFonts w:ascii="Arial Narrow" w:hAnsi="Arial Narrow" w:cs="Arial"/>
          <w:sz w:val="26"/>
          <w:szCs w:val="26"/>
        </w:rPr>
        <w:t xml:space="preserve"> y los Consejeros Electorales del Consejo General podrán utilizar cualquier documento, insumo o herramienta que coadyuve a la realización de la entrevista.</w:t>
      </w:r>
    </w:p>
    <w:p w14:paraId="21EA9117" w14:textId="77777777" w:rsidR="00F658DE" w:rsidRPr="00F25DF4" w:rsidRDefault="00F658DE" w:rsidP="001F4DEC">
      <w:pPr>
        <w:ind w:left="284"/>
        <w:jc w:val="both"/>
        <w:rPr>
          <w:rFonts w:ascii="Arial Narrow" w:hAnsi="Arial Narrow" w:cs="Arial"/>
          <w:sz w:val="26"/>
          <w:szCs w:val="26"/>
        </w:rPr>
      </w:pPr>
    </w:p>
    <w:p w14:paraId="3ECCE377" w14:textId="77777777" w:rsidR="00F658DE" w:rsidRPr="00F25DF4" w:rsidRDefault="00F658DE" w:rsidP="001F4DEC">
      <w:pPr>
        <w:ind w:left="284"/>
        <w:jc w:val="both"/>
        <w:rPr>
          <w:rStyle w:val="Hipervnculo"/>
          <w:rFonts w:ascii="Arial Narrow" w:hAnsi="Arial Narrow"/>
          <w:color w:val="auto"/>
          <w:sz w:val="26"/>
          <w:szCs w:val="26"/>
        </w:rPr>
      </w:pPr>
      <w:r w:rsidRPr="00F25DF4">
        <w:rPr>
          <w:rFonts w:ascii="Arial Narrow" w:hAnsi="Arial Narrow" w:cs="Arial"/>
          <w:sz w:val="26"/>
          <w:szCs w:val="26"/>
        </w:rPr>
        <w:t xml:space="preserve">En atención al principio de máxima publicidad, las cédulas de las personas aspirantes se harán públicas en el portal del Instituto Nacional </w:t>
      </w:r>
      <w:r w:rsidRPr="00F25DF4">
        <w:rPr>
          <w:rFonts w:ascii="Arial Narrow" w:hAnsi="Arial Narrow"/>
          <w:sz w:val="26"/>
          <w:szCs w:val="26"/>
        </w:rPr>
        <w:t xml:space="preserve">Electoral </w:t>
      </w:r>
      <w:hyperlink r:id="rId28" w:history="1">
        <w:r w:rsidRPr="00F25DF4">
          <w:rPr>
            <w:rStyle w:val="Hipervnculo"/>
            <w:rFonts w:ascii="Arial Narrow" w:hAnsi="Arial Narrow"/>
            <w:color w:val="auto"/>
            <w:sz w:val="26"/>
            <w:szCs w:val="26"/>
          </w:rPr>
          <w:t>www.ine.mx</w:t>
        </w:r>
      </w:hyperlink>
      <w:r w:rsidRPr="00F25DF4">
        <w:rPr>
          <w:rStyle w:val="Hipervnculo"/>
          <w:rFonts w:ascii="Arial Narrow" w:hAnsi="Arial Narrow"/>
          <w:color w:val="auto"/>
          <w:sz w:val="26"/>
          <w:szCs w:val="26"/>
        </w:rPr>
        <w:t>.</w:t>
      </w:r>
    </w:p>
    <w:p w14:paraId="553F2A57" w14:textId="77777777" w:rsidR="00F658DE" w:rsidRPr="00F25DF4" w:rsidRDefault="00F658DE" w:rsidP="001F4DEC">
      <w:pPr>
        <w:ind w:left="284"/>
        <w:jc w:val="both"/>
        <w:rPr>
          <w:rFonts w:ascii="Arial Narrow" w:hAnsi="Arial Narrow"/>
          <w:sz w:val="26"/>
          <w:szCs w:val="26"/>
        </w:rPr>
      </w:pPr>
    </w:p>
    <w:p w14:paraId="73482AD6" w14:textId="77777777" w:rsidR="00F658DE" w:rsidRPr="00F25DF4" w:rsidRDefault="00F658DE" w:rsidP="001F4DEC">
      <w:pPr>
        <w:jc w:val="both"/>
        <w:rPr>
          <w:rFonts w:ascii="Arial Narrow" w:hAnsi="Arial Narrow"/>
          <w:sz w:val="26"/>
          <w:szCs w:val="26"/>
        </w:rPr>
      </w:pPr>
      <w:r w:rsidRPr="00F25DF4">
        <w:rPr>
          <w:rFonts w:ascii="Arial Narrow" w:hAnsi="Arial Narrow"/>
          <w:b/>
          <w:sz w:val="26"/>
          <w:szCs w:val="26"/>
        </w:rPr>
        <w:t>OCTAVA. Integración de la lista de candidatas y candidatos</w:t>
      </w:r>
    </w:p>
    <w:p w14:paraId="32A04EC7" w14:textId="77777777" w:rsidR="00F658DE" w:rsidRPr="00F25DF4" w:rsidRDefault="00F658DE" w:rsidP="001F4DEC">
      <w:pPr>
        <w:jc w:val="both"/>
        <w:rPr>
          <w:rFonts w:ascii="Arial Narrow" w:hAnsi="Arial Narrow"/>
          <w:sz w:val="26"/>
          <w:szCs w:val="26"/>
        </w:rPr>
      </w:pPr>
    </w:p>
    <w:p w14:paraId="4AFAE5A9" w14:textId="77777777" w:rsidR="00F658DE" w:rsidRPr="00F25DF4" w:rsidRDefault="00F658DE" w:rsidP="001F4DEC">
      <w:pPr>
        <w:jc w:val="both"/>
        <w:rPr>
          <w:rFonts w:ascii="Arial Narrow" w:hAnsi="Arial Narrow"/>
          <w:sz w:val="26"/>
          <w:szCs w:val="26"/>
        </w:rPr>
      </w:pPr>
      <w:r w:rsidRPr="00F25DF4">
        <w:rPr>
          <w:rFonts w:ascii="Arial Narrow" w:hAnsi="Arial Narrow"/>
          <w:sz w:val="26"/>
          <w:szCs w:val="26"/>
        </w:rPr>
        <w:t xml:space="preserve">Conforme a lo previsto en los artículos 100, párrafos 1 y 3 y 101, párrafo 1, inciso e), de la Ley General y 24, párrafo 1, del </w:t>
      </w:r>
      <w:r w:rsidRPr="00F25DF4">
        <w:rPr>
          <w:rFonts w:ascii="Arial Narrow" w:hAnsi="Arial Narrow"/>
          <w:bCs/>
          <w:sz w:val="26"/>
          <w:szCs w:val="26"/>
        </w:rPr>
        <w:t xml:space="preserve">Reglamento del Instituto Nacional Electoral para la designación y remoción de las y los Consejeros Presidentes y las y los Consejeros Electorales de los Organismos Públicos Locales Electorales, </w:t>
      </w:r>
      <w:r w:rsidRPr="00F25DF4">
        <w:rPr>
          <w:rFonts w:ascii="Arial Narrow" w:hAnsi="Arial Narrow"/>
          <w:sz w:val="26"/>
          <w:szCs w:val="26"/>
        </w:rPr>
        <w:t xml:space="preserve">la Comisión de Vinculación presentará al Consejo General </w:t>
      </w:r>
      <w:r w:rsidRPr="008627CD">
        <w:rPr>
          <w:rFonts w:ascii="Arial Narrow" w:hAnsi="Arial Narrow"/>
          <w:noProof/>
          <w:sz w:val="26"/>
          <w:szCs w:val="26"/>
          <w:lang w:val="es-ES_tradnl"/>
        </w:rPr>
        <w:t>una sola lista con los nombres de la totalidad de las personas candidatas a ocupar las vacantes.</w:t>
      </w:r>
    </w:p>
    <w:p w14:paraId="1649552C" w14:textId="77777777" w:rsidR="00F658DE" w:rsidRPr="00F25DF4" w:rsidRDefault="00F658DE" w:rsidP="001F4DEC">
      <w:pPr>
        <w:jc w:val="both"/>
        <w:rPr>
          <w:rFonts w:ascii="Arial Narrow" w:hAnsi="Arial Narrow"/>
          <w:sz w:val="26"/>
          <w:szCs w:val="26"/>
        </w:rPr>
      </w:pPr>
    </w:p>
    <w:p w14:paraId="1655251F" w14:textId="77777777" w:rsidR="00F658DE" w:rsidRPr="00F25DF4" w:rsidRDefault="00F658DE" w:rsidP="001F4DEC">
      <w:pPr>
        <w:jc w:val="both"/>
        <w:rPr>
          <w:rFonts w:ascii="Arial Narrow" w:hAnsi="Arial Narrow"/>
          <w:sz w:val="26"/>
          <w:szCs w:val="26"/>
        </w:rPr>
      </w:pPr>
      <w:r w:rsidRPr="00F25DF4">
        <w:rPr>
          <w:rFonts w:ascii="Arial Narrow" w:hAnsi="Arial Narrow"/>
          <w:sz w:val="26"/>
          <w:szCs w:val="26"/>
        </w:rPr>
        <w:t xml:space="preserve">La propuesta de </w:t>
      </w:r>
      <w:r w:rsidRPr="008627CD">
        <w:rPr>
          <w:rFonts w:ascii="Arial Narrow" w:hAnsi="Arial Narrow"/>
          <w:noProof/>
          <w:sz w:val="26"/>
          <w:szCs w:val="26"/>
        </w:rPr>
        <w:t>las</w:t>
      </w:r>
      <w:r w:rsidRPr="00F25DF4">
        <w:rPr>
          <w:rFonts w:ascii="Arial Narrow" w:hAnsi="Arial Narrow"/>
          <w:sz w:val="26"/>
          <w:szCs w:val="26"/>
        </w:rPr>
        <w:t xml:space="preserve"> </w:t>
      </w:r>
      <w:r w:rsidRPr="008627CD">
        <w:rPr>
          <w:rFonts w:ascii="Arial Narrow" w:hAnsi="Arial Narrow"/>
          <w:noProof/>
          <w:sz w:val="26"/>
          <w:szCs w:val="26"/>
        </w:rPr>
        <w:t>personas candidatas</w:t>
      </w:r>
      <w:r w:rsidRPr="00F25DF4">
        <w:rPr>
          <w:rFonts w:ascii="Arial Narrow" w:hAnsi="Arial Narrow"/>
          <w:sz w:val="26"/>
          <w:szCs w:val="26"/>
        </w:rPr>
        <w:t xml:space="preserve"> deberá contener un dictamen debidamente fundado y motivado, que incluya todas las etapas del proceso de selección, además de los elementos a partir de los cuales se determinó la idoneidad y capacidad de </w:t>
      </w:r>
      <w:r w:rsidRPr="008627CD">
        <w:rPr>
          <w:rFonts w:ascii="Arial Narrow" w:hAnsi="Arial Narrow"/>
          <w:noProof/>
          <w:sz w:val="26"/>
          <w:szCs w:val="26"/>
        </w:rPr>
        <w:t>las</w:t>
      </w:r>
      <w:r w:rsidRPr="00F25DF4">
        <w:rPr>
          <w:rFonts w:ascii="Arial Narrow" w:hAnsi="Arial Narrow"/>
          <w:sz w:val="26"/>
          <w:szCs w:val="26"/>
        </w:rPr>
        <w:t xml:space="preserve"> </w:t>
      </w:r>
      <w:r w:rsidRPr="008627CD">
        <w:rPr>
          <w:rFonts w:ascii="Arial Narrow" w:hAnsi="Arial Narrow"/>
          <w:noProof/>
          <w:sz w:val="26"/>
          <w:szCs w:val="26"/>
        </w:rPr>
        <w:t>personas candidatas</w:t>
      </w:r>
      <w:r w:rsidRPr="00F25DF4">
        <w:rPr>
          <w:rFonts w:ascii="Arial Narrow" w:hAnsi="Arial Narrow"/>
          <w:sz w:val="26"/>
          <w:szCs w:val="26"/>
        </w:rPr>
        <w:t xml:space="preserve"> para ocupar el cargo.</w:t>
      </w:r>
    </w:p>
    <w:p w14:paraId="5B7DC936" w14:textId="77777777" w:rsidR="00F658DE" w:rsidRPr="00F25DF4" w:rsidRDefault="00F658DE" w:rsidP="001F4DEC">
      <w:pPr>
        <w:jc w:val="both"/>
        <w:rPr>
          <w:rFonts w:ascii="Arial Narrow" w:hAnsi="Arial Narrow"/>
          <w:sz w:val="26"/>
          <w:szCs w:val="26"/>
        </w:rPr>
      </w:pPr>
    </w:p>
    <w:p w14:paraId="039D0A3E" w14:textId="77777777" w:rsidR="00F658DE" w:rsidRPr="00F25DF4" w:rsidRDefault="00F658DE" w:rsidP="001F4DEC">
      <w:pPr>
        <w:jc w:val="both"/>
        <w:rPr>
          <w:rFonts w:ascii="Arial Narrow" w:hAnsi="Arial Narrow"/>
          <w:sz w:val="26"/>
          <w:szCs w:val="26"/>
        </w:rPr>
      </w:pPr>
      <w:r w:rsidRPr="00F25DF4">
        <w:rPr>
          <w:rFonts w:ascii="Arial Narrow" w:hAnsi="Arial Narrow"/>
          <w:sz w:val="26"/>
          <w:szCs w:val="26"/>
        </w:rPr>
        <w:t>Una vez elaborada la propuesta, respaldada con el dictamen respectivo, la Comisión de Vinculación deberá someterla a la consideración del Consejo General con una anticipación no menor a setenta y dos horas previas a la sesión que corresponda.</w:t>
      </w:r>
    </w:p>
    <w:p w14:paraId="3A9E9609" w14:textId="77777777" w:rsidR="00F658DE" w:rsidRPr="00F25DF4" w:rsidRDefault="00F658DE" w:rsidP="001F4DEC">
      <w:pPr>
        <w:jc w:val="both"/>
        <w:rPr>
          <w:rFonts w:ascii="Arial Narrow" w:hAnsi="Arial Narrow"/>
          <w:sz w:val="26"/>
          <w:szCs w:val="26"/>
        </w:rPr>
      </w:pPr>
    </w:p>
    <w:p w14:paraId="70EEA2DF" w14:textId="77777777" w:rsidR="00F658DE" w:rsidRPr="00F25DF4" w:rsidRDefault="00F658DE" w:rsidP="001F4DEC">
      <w:pPr>
        <w:jc w:val="both"/>
        <w:rPr>
          <w:rFonts w:ascii="Arial Narrow" w:hAnsi="Arial Narrow"/>
          <w:b/>
          <w:sz w:val="26"/>
          <w:szCs w:val="26"/>
        </w:rPr>
      </w:pPr>
      <w:r w:rsidRPr="00F25DF4">
        <w:rPr>
          <w:rFonts w:ascii="Arial Narrow" w:hAnsi="Arial Narrow"/>
          <w:b/>
          <w:sz w:val="26"/>
          <w:szCs w:val="26"/>
        </w:rPr>
        <w:t>NOVENA. Designaciones</w:t>
      </w:r>
    </w:p>
    <w:p w14:paraId="0DEB296B" w14:textId="77777777" w:rsidR="00F658DE" w:rsidRPr="00F25DF4" w:rsidRDefault="00F658DE" w:rsidP="001F4DEC">
      <w:pPr>
        <w:jc w:val="both"/>
        <w:rPr>
          <w:rFonts w:ascii="Arial Narrow" w:hAnsi="Arial Narrow"/>
          <w:sz w:val="26"/>
          <w:szCs w:val="26"/>
        </w:rPr>
      </w:pPr>
    </w:p>
    <w:p w14:paraId="11A0B0A3" w14:textId="77777777" w:rsidR="00F658DE" w:rsidRPr="00F25DF4" w:rsidRDefault="00F658DE" w:rsidP="001F4DEC">
      <w:pPr>
        <w:jc w:val="both"/>
        <w:rPr>
          <w:rFonts w:ascii="Arial Narrow" w:hAnsi="Arial Narrow"/>
          <w:sz w:val="26"/>
          <w:szCs w:val="26"/>
        </w:rPr>
      </w:pPr>
      <w:r w:rsidRPr="00F25DF4">
        <w:rPr>
          <w:rFonts w:ascii="Arial Narrow" w:hAnsi="Arial Narrow"/>
          <w:sz w:val="26"/>
          <w:szCs w:val="26"/>
        </w:rPr>
        <w:t xml:space="preserve">El Consejo General </w:t>
      </w:r>
      <w:r w:rsidRPr="00F25DF4">
        <w:rPr>
          <w:rFonts w:ascii="Arial Narrow" w:hAnsi="Arial Narrow" w:cs="Arial"/>
          <w:sz w:val="26"/>
          <w:szCs w:val="26"/>
          <w:shd w:val="clear" w:color="auto" w:fill="FFFFFF" w:themeFill="background1"/>
        </w:rPr>
        <w:t xml:space="preserve">designará, </w:t>
      </w:r>
      <w:r w:rsidRPr="00F25DF4">
        <w:rPr>
          <w:rFonts w:ascii="Arial Narrow" w:hAnsi="Arial Narrow"/>
          <w:sz w:val="26"/>
          <w:szCs w:val="26"/>
        </w:rPr>
        <w:t xml:space="preserve">a más tardar el </w:t>
      </w:r>
      <w:r w:rsidRPr="00F25DF4">
        <w:rPr>
          <w:rFonts w:ascii="Arial Narrow" w:hAnsi="Arial Narrow"/>
          <w:b/>
          <w:sz w:val="26"/>
          <w:szCs w:val="26"/>
        </w:rPr>
        <w:t>30 de septiembre de 2020</w:t>
      </w:r>
      <w:r w:rsidRPr="00F25DF4">
        <w:rPr>
          <w:rFonts w:ascii="Arial Narrow" w:hAnsi="Arial Narrow"/>
          <w:sz w:val="26"/>
          <w:szCs w:val="26"/>
        </w:rPr>
        <w:t xml:space="preserve">, a </w:t>
      </w:r>
      <w:r w:rsidRPr="008627CD">
        <w:rPr>
          <w:rFonts w:ascii="Arial Narrow" w:hAnsi="Arial Narrow"/>
          <w:noProof/>
          <w:sz w:val="26"/>
          <w:szCs w:val="26"/>
        </w:rPr>
        <w:t>las Consejeras o los Consejeros Electorales</w:t>
      </w:r>
      <w:r w:rsidRPr="00F25DF4">
        <w:rPr>
          <w:rFonts w:ascii="Arial Narrow" w:hAnsi="Arial Narrow"/>
          <w:sz w:val="26"/>
          <w:szCs w:val="26"/>
        </w:rPr>
        <w:t xml:space="preserve"> que </w:t>
      </w:r>
      <w:r w:rsidRPr="008627CD">
        <w:rPr>
          <w:rFonts w:ascii="Arial Narrow" w:hAnsi="Arial Narrow"/>
          <w:noProof/>
          <w:sz w:val="26"/>
          <w:szCs w:val="26"/>
        </w:rPr>
        <w:t>iniciarán</w:t>
      </w:r>
      <w:r w:rsidRPr="00F25DF4">
        <w:rPr>
          <w:rFonts w:ascii="Arial Narrow" w:hAnsi="Arial Narrow"/>
          <w:sz w:val="26"/>
          <w:szCs w:val="26"/>
        </w:rPr>
        <w:t xml:space="preserve"> el encargo de siete años en </w:t>
      </w:r>
      <w:r w:rsidRPr="008627CD">
        <w:rPr>
          <w:rFonts w:ascii="Arial Narrow" w:hAnsi="Arial Narrow"/>
          <w:noProof/>
          <w:sz w:val="26"/>
          <w:szCs w:val="26"/>
        </w:rPr>
        <w:t>la</w:t>
      </w:r>
      <w:r w:rsidRPr="00F25DF4">
        <w:rPr>
          <w:rFonts w:ascii="Arial Narrow" w:hAnsi="Arial Narrow"/>
          <w:sz w:val="26"/>
          <w:szCs w:val="26"/>
        </w:rPr>
        <w:t xml:space="preserve"> </w:t>
      </w:r>
      <w:r w:rsidRPr="008627CD">
        <w:rPr>
          <w:rFonts w:ascii="Arial Narrow" w:hAnsi="Arial Narrow"/>
          <w:noProof/>
          <w:sz w:val="26"/>
          <w:szCs w:val="26"/>
        </w:rPr>
        <w:t>Comisión Estatal Electoral de Nuevo León</w:t>
      </w:r>
      <w:r w:rsidRPr="00F25DF4">
        <w:rPr>
          <w:rFonts w:ascii="Arial Narrow" w:hAnsi="Arial Narrow"/>
          <w:noProof/>
          <w:sz w:val="26"/>
          <w:szCs w:val="26"/>
          <w:shd w:val="clear" w:color="auto" w:fill="FFFFFF" w:themeFill="background1"/>
        </w:rPr>
        <w:t xml:space="preserve">, </w:t>
      </w:r>
      <w:r w:rsidRPr="00F25DF4">
        <w:rPr>
          <w:rFonts w:ascii="Arial Narrow" w:hAnsi="Arial Narrow"/>
          <w:sz w:val="26"/>
          <w:szCs w:val="26"/>
        </w:rPr>
        <w:t>conforme a lo dispuesto en los artículos 116, Base IV, inciso c), párrafos primero, segundo, tercero y cuarto</w:t>
      </w:r>
      <w:r w:rsidRPr="00F25DF4">
        <w:rPr>
          <w:rFonts w:ascii="Arial Narrow" w:hAnsi="Arial Narrow"/>
          <w:w w:val="99"/>
          <w:sz w:val="26"/>
          <w:szCs w:val="26"/>
        </w:rPr>
        <w:t xml:space="preserve"> </w:t>
      </w:r>
      <w:r w:rsidRPr="00F25DF4">
        <w:rPr>
          <w:rFonts w:ascii="Arial Narrow" w:hAnsi="Arial Narrow"/>
          <w:sz w:val="26"/>
          <w:szCs w:val="26"/>
        </w:rPr>
        <w:t xml:space="preserve">de la Constitución Política de los Estados Unidos Mexicanos; 44, párrafo 1, incisos g) y </w:t>
      </w:r>
      <w:proofErr w:type="spellStart"/>
      <w:r w:rsidRPr="00F25DF4">
        <w:rPr>
          <w:rFonts w:ascii="Arial Narrow" w:hAnsi="Arial Narrow"/>
          <w:sz w:val="26"/>
          <w:szCs w:val="26"/>
        </w:rPr>
        <w:t>jj</w:t>
      </w:r>
      <w:proofErr w:type="spellEnd"/>
      <w:r w:rsidRPr="00F25DF4">
        <w:rPr>
          <w:rFonts w:ascii="Arial Narrow" w:hAnsi="Arial Narrow"/>
          <w:sz w:val="26"/>
          <w:szCs w:val="26"/>
        </w:rPr>
        <w:t xml:space="preserve">), </w:t>
      </w:r>
      <w:r w:rsidRPr="00F25DF4">
        <w:rPr>
          <w:rFonts w:ascii="Arial Narrow" w:hAnsi="Arial Narrow" w:cs="Arial Narrow"/>
          <w:sz w:val="26"/>
          <w:szCs w:val="26"/>
        </w:rPr>
        <w:t xml:space="preserve">de la Ley General, y del </w:t>
      </w:r>
      <w:r w:rsidRPr="00F25DF4">
        <w:rPr>
          <w:rFonts w:ascii="Arial Narrow" w:hAnsi="Arial Narrow" w:cs="Arial"/>
          <w:bCs/>
          <w:sz w:val="26"/>
          <w:szCs w:val="26"/>
          <w:shd w:val="clear" w:color="auto" w:fill="FFFFFF" w:themeFill="background1"/>
        </w:rPr>
        <w:t>Libro Segundo, Título Primero de</w:t>
      </w:r>
      <w:r w:rsidRPr="00F25DF4">
        <w:rPr>
          <w:rFonts w:ascii="Arial Narrow" w:hAnsi="Arial Narrow" w:cs="Arial Narrow"/>
          <w:sz w:val="26"/>
          <w:szCs w:val="26"/>
        </w:rPr>
        <w:t xml:space="preserve">l </w:t>
      </w:r>
      <w:r w:rsidRPr="00F25DF4">
        <w:rPr>
          <w:rFonts w:ascii="Arial Narrow" w:hAnsi="Arial Narrow" w:cs="Arial"/>
          <w:bCs/>
          <w:sz w:val="26"/>
          <w:szCs w:val="26"/>
        </w:rPr>
        <w:t xml:space="preserve">Reglamento del </w:t>
      </w:r>
      <w:r w:rsidRPr="00F25DF4">
        <w:rPr>
          <w:rFonts w:ascii="Arial Narrow" w:hAnsi="Arial Narrow" w:cs="Arial"/>
          <w:bCs/>
          <w:sz w:val="26"/>
          <w:szCs w:val="26"/>
          <w:shd w:val="clear" w:color="auto" w:fill="FFFFFF" w:themeFill="background1"/>
        </w:rPr>
        <w:t>Instituto Nacional Electoral para la designación y remoción de las y los Consejeros Presidentes y las y los Consejeros Electorales de los Organismos Públicos Locales Electorales.</w:t>
      </w:r>
    </w:p>
    <w:p w14:paraId="5CA50A9F" w14:textId="77777777" w:rsidR="00F658DE" w:rsidRPr="00F25DF4" w:rsidRDefault="00F658DE" w:rsidP="001F4DEC">
      <w:pPr>
        <w:jc w:val="both"/>
        <w:rPr>
          <w:rFonts w:ascii="Arial Narrow" w:hAnsi="Arial Narrow" w:cs="Arial"/>
          <w:bCs/>
          <w:sz w:val="26"/>
          <w:szCs w:val="26"/>
          <w:shd w:val="clear" w:color="auto" w:fill="FFFFFF" w:themeFill="background1"/>
        </w:rPr>
      </w:pPr>
    </w:p>
    <w:p w14:paraId="42955273" w14:textId="77777777" w:rsidR="00F658DE" w:rsidRPr="00F25DF4" w:rsidRDefault="00F658DE" w:rsidP="001F4DEC">
      <w:pPr>
        <w:jc w:val="both"/>
        <w:rPr>
          <w:rFonts w:ascii="Arial Narrow" w:hAnsi="Arial Narrow" w:cs="Arial"/>
          <w:bCs/>
          <w:sz w:val="26"/>
          <w:szCs w:val="26"/>
          <w:shd w:val="clear" w:color="auto" w:fill="FFFFFF" w:themeFill="background1"/>
        </w:rPr>
      </w:pPr>
      <w:r w:rsidRPr="00F25DF4">
        <w:rPr>
          <w:rFonts w:ascii="Arial Narrow" w:hAnsi="Arial Narrow" w:cs="Arial"/>
          <w:bCs/>
          <w:sz w:val="26"/>
          <w:szCs w:val="26"/>
          <w:shd w:val="clear" w:color="auto" w:fill="FFFFFF" w:themeFill="background1"/>
        </w:rPr>
        <w:t xml:space="preserve">La fecha mencionada en el párrafo anterior </w:t>
      </w:r>
      <w:r w:rsidRPr="00F25DF4">
        <w:rPr>
          <w:rFonts w:ascii="Arial Narrow" w:hAnsi="Arial Narrow"/>
          <w:sz w:val="26"/>
          <w:szCs w:val="26"/>
        </w:rPr>
        <w:t>será tomada como base para determinar el cumplimiento de los requisitos establecidos en la Base Tercera de la presente Convocatoria.</w:t>
      </w:r>
    </w:p>
    <w:p w14:paraId="7588D3B3" w14:textId="77777777" w:rsidR="00F658DE" w:rsidRPr="00F25DF4" w:rsidRDefault="00F658DE" w:rsidP="001F4DEC">
      <w:pPr>
        <w:jc w:val="both"/>
        <w:rPr>
          <w:rFonts w:ascii="Arial Narrow" w:hAnsi="Arial Narrow" w:cs="Arial"/>
          <w:bCs/>
          <w:sz w:val="26"/>
          <w:szCs w:val="26"/>
          <w:shd w:val="clear" w:color="auto" w:fill="FFFFFF" w:themeFill="background1"/>
        </w:rPr>
      </w:pPr>
    </w:p>
    <w:p w14:paraId="1D2E76A3" w14:textId="77777777" w:rsidR="00F658DE" w:rsidRPr="00F25DF4" w:rsidRDefault="00F658DE" w:rsidP="001F4DEC">
      <w:pPr>
        <w:jc w:val="both"/>
        <w:rPr>
          <w:rFonts w:ascii="Arial Narrow" w:hAnsi="Arial Narrow" w:cs="Arial"/>
          <w:bCs/>
          <w:sz w:val="26"/>
          <w:szCs w:val="26"/>
        </w:rPr>
      </w:pPr>
      <w:r w:rsidRPr="00F25DF4">
        <w:rPr>
          <w:rFonts w:ascii="Arial Narrow" w:hAnsi="Arial Narrow" w:cs="Arial"/>
          <w:bCs/>
          <w:sz w:val="26"/>
          <w:szCs w:val="26"/>
        </w:rPr>
        <w:t xml:space="preserve">Con base en los artículos 24, párrafo 9, y 27 párrafo 4 del Reglamento del </w:t>
      </w:r>
      <w:r w:rsidRPr="00F25DF4">
        <w:rPr>
          <w:rFonts w:ascii="Arial Narrow" w:hAnsi="Arial Narrow" w:cs="Arial"/>
          <w:bCs/>
          <w:sz w:val="26"/>
          <w:szCs w:val="26"/>
          <w:shd w:val="clear" w:color="auto" w:fill="FFFFFF" w:themeFill="background1"/>
        </w:rPr>
        <w:t>Instituto Nacional Electoral para la designación y remoción de las y los Consejeros Presidentes y las y los Consejeros Electorales de los Organismos Públicos Locales Electorales</w:t>
      </w:r>
      <w:r w:rsidRPr="00F25DF4">
        <w:rPr>
          <w:rFonts w:ascii="Arial Narrow" w:hAnsi="Arial Narrow" w:cs="Arial"/>
          <w:bCs/>
          <w:sz w:val="26"/>
          <w:szCs w:val="26"/>
        </w:rPr>
        <w:t xml:space="preserve">, en la designación de </w:t>
      </w:r>
      <w:r w:rsidRPr="008627CD">
        <w:rPr>
          <w:rFonts w:ascii="Arial Narrow" w:hAnsi="Arial Narrow" w:cs="Arial"/>
          <w:bCs/>
          <w:noProof/>
          <w:sz w:val="26"/>
          <w:szCs w:val="26"/>
        </w:rPr>
        <w:t>las Consejeras o los Consejeros Electorales</w:t>
      </w:r>
      <w:r w:rsidRPr="00F25DF4">
        <w:rPr>
          <w:rFonts w:ascii="Arial Narrow" w:hAnsi="Arial Narrow" w:cs="Arial"/>
          <w:bCs/>
          <w:sz w:val="26"/>
          <w:szCs w:val="26"/>
        </w:rPr>
        <w:t xml:space="preserve"> se garantizará el principio de paridad de género considerando la integración del órgano superior de dirección </w:t>
      </w:r>
      <w:r w:rsidRPr="008627CD">
        <w:rPr>
          <w:rFonts w:ascii="Arial Narrow" w:hAnsi="Arial Narrow" w:cs="Arial Narrow"/>
          <w:noProof/>
          <w:sz w:val="26"/>
          <w:szCs w:val="26"/>
        </w:rPr>
        <w:t>de la</w:t>
      </w:r>
      <w:r w:rsidRPr="00F25DF4">
        <w:rPr>
          <w:rFonts w:ascii="Arial Narrow" w:hAnsi="Arial Narrow" w:cs="Arial Narrow"/>
          <w:sz w:val="26"/>
          <w:szCs w:val="26"/>
        </w:rPr>
        <w:t xml:space="preserve"> </w:t>
      </w:r>
      <w:r w:rsidRPr="008627CD">
        <w:rPr>
          <w:rFonts w:ascii="Arial Narrow" w:hAnsi="Arial Narrow"/>
          <w:noProof/>
          <w:sz w:val="26"/>
          <w:szCs w:val="26"/>
        </w:rPr>
        <w:t>Comisión Estatal Electoral de Nuevo León</w:t>
      </w:r>
      <w:r w:rsidRPr="00F25DF4">
        <w:rPr>
          <w:rFonts w:ascii="Arial Narrow" w:hAnsi="Arial Narrow" w:cs="Arial"/>
          <w:bCs/>
          <w:sz w:val="26"/>
          <w:szCs w:val="26"/>
        </w:rPr>
        <w:t>.</w:t>
      </w:r>
    </w:p>
    <w:p w14:paraId="1A8A0164" w14:textId="77777777" w:rsidR="00F658DE" w:rsidRPr="00F25DF4" w:rsidRDefault="00F658DE" w:rsidP="001F4DEC">
      <w:pPr>
        <w:jc w:val="both"/>
        <w:rPr>
          <w:rFonts w:ascii="Arial Narrow" w:hAnsi="Arial Narrow"/>
          <w:sz w:val="26"/>
          <w:szCs w:val="26"/>
        </w:rPr>
      </w:pPr>
    </w:p>
    <w:p w14:paraId="3B641951" w14:textId="77777777" w:rsidR="00F658DE" w:rsidRPr="00F25DF4" w:rsidRDefault="00F658DE" w:rsidP="001F4DEC">
      <w:pPr>
        <w:jc w:val="both"/>
        <w:rPr>
          <w:rFonts w:ascii="Arial Narrow" w:hAnsi="Arial Narrow"/>
          <w:sz w:val="26"/>
          <w:szCs w:val="26"/>
        </w:rPr>
      </w:pPr>
      <w:r w:rsidRPr="00F25DF4">
        <w:rPr>
          <w:rFonts w:ascii="Arial Narrow" w:hAnsi="Arial Narrow"/>
          <w:sz w:val="26"/>
          <w:szCs w:val="26"/>
        </w:rPr>
        <w:t xml:space="preserve">El Consejo General deberá ordenar la publicación del acuerdo de designación en el Diario Oficial de la Federación y en el Periódico Oficial de </w:t>
      </w:r>
      <w:r w:rsidRPr="008627CD">
        <w:rPr>
          <w:rFonts w:ascii="Arial Narrow" w:hAnsi="Arial Narrow"/>
          <w:noProof/>
          <w:sz w:val="26"/>
          <w:szCs w:val="26"/>
        </w:rPr>
        <w:t>Nuevo León</w:t>
      </w:r>
      <w:r w:rsidRPr="00F25DF4">
        <w:rPr>
          <w:rFonts w:ascii="Arial Narrow" w:hAnsi="Arial Narrow"/>
          <w:noProof/>
          <w:sz w:val="26"/>
          <w:szCs w:val="26"/>
        </w:rPr>
        <w:t>,</w:t>
      </w:r>
      <w:r w:rsidRPr="00F25DF4">
        <w:rPr>
          <w:rFonts w:ascii="Arial Narrow" w:hAnsi="Arial Narrow"/>
          <w:sz w:val="26"/>
          <w:szCs w:val="26"/>
        </w:rPr>
        <w:t xml:space="preserve"> así como comunicar a las autoridades locales la designación. Asimismo, ordenará a la Secretaría Ejecutiva notificar el acuerdo respectivo a </w:t>
      </w:r>
      <w:r w:rsidRPr="008627CD">
        <w:rPr>
          <w:rFonts w:ascii="Arial Narrow" w:hAnsi="Arial Narrow"/>
          <w:noProof/>
          <w:sz w:val="26"/>
          <w:szCs w:val="26"/>
        </w:rPr>
        <w:t>las</w:t>
      </w:r>
      <w:r w:rsidRPr="00F25DF4">
        <w:rPr>
          <w:rFonts w:ascii="Arial Narrow" w:hAnsi="Arial Narrow"/>
          <w:sz w:val="26"/>
          <w:szCs w:val="26"/>
        </w:rPr>
        <w:t xml:space="preserve"> </w:t>
      </w:r>
      <w:r w:rsidRPr="008627CD">
        <w:rPr>
          <w:rFonts w:ascii="Arial Narrow" w:hAnsi="Arial Narrow"/>
          <w:noProof/>
          <w:sz w:val="26"/>
          <w:szCs w:val="26"/>
        </w:rPr>
        <w:t>personas designadas</w:t>
      </w:r>
      <w:r w:rsidRPr="00F25DF4">
        <w:rPr>
          <w:rFonts w:ascii="Arial Narrow" w:hAnsi="Arial Narrow"/>
          <w:sz w:val="26"/>
          <w:szCs w:val="26"/>
        </w:rPr>
        <w:t>.</w:t>
      </w:r>
    </w:p>
    <w:p w14:paraId="0A2C16EA" w14:textId="77777777" w:rsidR="00F658DE" w:rsidRPr="00F25DF4" w:rsidRDefault="00F658DE" w:rsidP="001F4DEC">
      <w:pPr>
        <w:jc w:val="both"/>
        <w:rPr>
          <w:rFonts w:ascii="Arial Narrow" w:hAnsi="Arial Narrow"/>
          <w:sz w:val="26"/>
          <w:szCs w:val="26"/>
        </w:rPr>
      </w:pPr>
    </w:p>
    <w:p w14:paraId="5877C45B" w14:textId="77777777" w:rsidR="00F658DE" w:rsidRPr="00F25DF4" w:rsidRDefault="00F658DE" w:rsidP="001F4DEC">
      <w:pPr>
        <w:jc w:val="both"/>
        <w:rPr>
          <w:rFonts w:ascii="Arial Narrow" w:hAnsi="Arial Narrow" w:cs="Arial"/>
          <w:sz w:val="26"/>
          <w:szCs w:val="26"/>
        </w:rPr>
      </w:pPr>
      <w:r w:rsidRPr="00F25DF4">
        <w:rPr>
          <w:rFonts w:ascii="Arial Narrow" w:hAnsi="Arial Narrow" w:cs="Arial"/>
          <w:sz w:val="26"/>
          <w:szCs w:val="26"/>
        </w:rPr>
        <w:t>La ciudadana o ciudadano que haya sido designado deberá acreditar o manifestar bajo protesta de decir verdad, dentro del término de cinco días hábiles contados a partir de la notificación del Acuerdo de designación, que no desempeña ningún empleo, cargo o comisión, con excepción de aquellos relacionados con actividades docentes, científicas, culturales, de investigación o de beneficencia no remunerados.</w:t>
      </w:r>
    </w:p>
    <w:p w14:paraId="05B4BD7D" w14:textId="77777777" w:rsidR="00F658DE" w:rsidRPr="00F25DF4" w:rsidRDefault="00F658DE" w:rsidP="001F4DEC">
      <w:pPr>
        <w:jc w:val="both"/>
        <w:rPr>
          <w:rFonts w:ascii="Arial Narrow" w:hAnsi="Arial Narrow" w:cs="Arial Narrow"/>
          <w:sz w:val="26"/>
          <w:szCs w:val="26"/>
        </w:rPr>
      </w:pPr>
    </w:p>
    <w:p w14:paraId="01D62381" w14:textId="77777777" w:rsidR="00F658DE" w:rsidRPr="00F25DF4" w:rsidRDefault="00F658DE" w:rsidP="001F4DEC">
      <w:pPr>
        <w:jc w:val="both"/>
        <w:rPr>
          <w:rFonts w:ascii="Arial Narrow" w:hAnsi="Arial Narrow"/>
          <w:sz w:val="26"/>
          <w:szCs w:val="26"/>
        </w:rPr>
      </w:pPr>
      <w:r w:rsidRPr="00F25DF4">
        <w:rPr>
          <w:rFonts w:ascii="Arial Narrow" w:hAnsi="Arial Narrow"/>
          <w:sz w:val="26"/>
          <w:szCs w:val="26"/>
        </w:rPr>
        <w:t xml:space="preserve">La lista que contenga el nombre de </w:t>
      </w:r>
      <w:r w:rsidRPr="008627CD">
        <w:rPr>
          <w:rFonts w:ascii="Arial Narrow" w:hAnsi="Arial Narrow"/>
          <w:noProof/>
          <w:sz w:val="26"/>
          <w:szCs w:val="26"/>
        </w:rPr>
        <w:t>las</w:t>
      </w:r>
      <w:r w:rsidRPr="00F25DF4">
        <w:rPr>
          <w:rFonts w:ascii="Arial Narrow" w:hAnsi="Arial Narrow"/>
          <w:sz w:val="26"/>
          <w:szCs w:val="26"/>
        </w:rPr>
        <w:t xml:space="preserve"> </w:t>
      </w:r>
      <w:r w:rsidRPr="008627CD">
        <w:rPr>
          <w:rFonts w:ascii="Arial Narrow" w:hAnsi="Arial Narrow"/>
          <w:noProof/>
          <w:sz w:val="26"/>
          <w:szCs w:val="26"/>
        </w:rPr>
        <w:t>personas designadas</w:t>
      </w:r>
      <w:r w:rsidRPr="00F25DF4">
        <w:rPr>
          <w:rFonts w:ascii="Arial Narrow" w:hAnsi="Arial Narrow"/>
          <w:sz w:val="26"/>
          <w:szCs w:val="26"/>
        </w:rPr>
        <w:t xml:space="preserve"> será publicada en el portal</w:t>
      </w:r>
      <w:r w:rsidRPr="00F25DF4">
        <w:rPr>
          <w:rFonts w:ascii="Arial Narrow" w:hAnsi="Arial Narrow"/>
          <w:w w:val="99"/>
          <w:sz w:val="26"/>
          <w:szCs w:val="26"/>
        </w:rPr>
        <w:t xml:space="preserve"> </w:t>
      </w:r>
      <w:r w:rsidRPr="00F25DF4">
        <w:rPr>
          <w:rFonts w:ascii="Arial Narrow" w:hAnsi="Arial Narrow"/>
          <w:sz w:val="26"/>
          <w:szCs w:val="26"/>
        </w:rPr>
        <w:t>del Instituto Nacional Electoral.</w:t>
      </w:r>
    </w:p>
    <w:p w14:paraId="0F1CBD18" w14:textId="77777777" w:rsidR="00F658DE" w:rsidRPr="00F25DF4" w:rsidRDefault="00F658DE" w:rsidP="001F4DEC">
      <w:pPr>
        <w:jc w:val="both"/>
        <w:rPr>
          <w:rFonts w:ascii="Arial Narrow" w:eastAsia="Arial Narrow" w:hAnsi="Arial Narrow" w:cs="Arial Narrow"/>
          <w:b/>
          <w:sz w:val="26"/>
          <w:szCs w:val="26"/>
        </w:rPr>
      </w:pPr>
    </w:p>
    <w:p w14:paraId="5C8F0228" w14:textId="77777777" w:rsidR="00F658DE" w:rsidRPr="00F25DF4" w:rsidRDefault="00F658DE" w:rsidP="001F4DEC">
      <w:pPr>
        <w:jc w:val="both"/>
        <w:rPr>
          <w:rFonts w:ascii="Arial Narrow" w:eastAsia="Arial Narrow" w:hAnsi="Arial Narrow" w:cs="Arial Narrow"/>
          <w:b/>
          <w:sz w:val="26"/>
          <w:szCs w:val="26"/>
        </w:rPr>
      </w:pPr>
      <w:r w:rsidRPr="00F25DF4">
        <w:rPr>
          <w:rFonts w:ascii="Arial Narrow" w:eastAsia="Arial Narrow" w:hAnsi="Arial Narrow" w:cs="Arial Narrow"/>
          <w:b/>
          <w:sz w:val="26"/>
          <w:szCs w:val="26"/>
        </w:rPr>
        <w:t>DÉCIMA. Nombramiento y toma de protesta</w:t>
      </w:r>
    </w:p>
    <w:p w14:paraId="7552B176" w14:textId="77777777" w:rsidR="00F658DE" w:rsidRPr="00F25DF4" w:rsidRDefault="00F658DE" w:rsidP="001F4DEC">
      <w:pPr>
        <w:jc w:val="both"/>
        <w:rPr>
          <w:rFonts w:ascii="Arial Narrow" w:eastAsia="Arial Narrow" w:hAnsi="Arial Narrow" w:cs="Arial Narrow"/>
          <w:sz w:val="26"/>
          <w:szCs w:val="26"/>
        </w:rPr>
      </w:pPr>
    </w:p>
    <w:p w14:paraId="006F0284" w14:textId="77777777" w:rsidR="00F658DE" w:rsidRPr="00F25DF4" w:rsidRDefault="00F658DE" w:rsidP="001F4DEC">
      <w:pPr>
        <w:jc w:val="both"/>
        <w:rPr>
          <w:rFonts w:ascii="Arial Narrow" w:eastAsia="Arial Narrow" w:hAnsi="Arial Narrow" w:cs="Arial Narrow"/>
          <w:sz w:val="26"/>
          <w:szCs w:val="26"/>
        </w:rPr>
      </w:pPr>
      <w:r w:rsidRPr="008627CD">
        <w:rPr>
          <w:rFonts w:ascii="Arial Narrow" w:eastAsia="Arial Narrow" w:hAnsi="Arial Narrow" w:cs="Arial Narrow"/>
          <w:noProof/>
          <w:sz w:val="26"/>
          <w:szCs w:val="26"/>
        </w:rPr>
        <w:t>Las</w:t>
      </w:r>
      <w:r w:rsidRPr="00F25DF4">
        <w:rPr>
          <w:rFonts w:ascii="Arial Narrow" w:eastAsia="Arial Narrow" w:hAnsi="Arial Narrow" w:cs="Arial Narrow"/>
          <w:sz w:val="26"/>
          <w:szCs w:val="26"/>
        </w:rPr>
        <w:t xml:space="preserve"> </w:t>
      </w:r>
      <w:r w:rsidRPr="008627CD">
        <w:rPr>
          <w:rFonts w:ascii="Arial Narrow" w:eastAsia="Arial Narrow" w:hAnsi="Arial Narrow" w:cs="Arial Narrow"/>
          <w:noProof/>
          <w:sz w:val="26"/>
          <w:szCs w:val="26"/>
        </w:rPr>
        <w:t>personas designadas</w:t>
      </w:r>
      <w:r w:rsidRPr="00F25DF4">
        <w:rPr>
          <w:rFonts w:ascii="Arial Narrow" w:eastAsia="Arial Narrow" w:hAnsi="Arial Narrow" w:cs="Arial Narrow"/>
          <w:sz w:val="26"/>
          <w:szCs w:val="26"/>
        </w:rPr>
        <w:t xml:space="preserve"> </w:t>
      </w:r>
      <w:r w:rsidRPr="008627CD">
        <w:rPr>
          <w:rFonts w:ascii="Arial Narrow" w:eastAsia="Arial Narrow" w:hAnsi="Arial Narrow" w:cs="Arial Narrow"/>
          <w:noProof/>
          <w:sz w:val="26"/>
          <w:szCs w:val="26"/>
        </w:rPr>
        <w:t>recibirán</w:t>
      </w:r>
      <w:r w:rsidRPr="00F25DF4">
        <w:rPr>
          <w:rFonts w:ascii="Arial Narrow" w:eastAsia="Arial Narrow" w:hAnsi="Arial Narrow" w:cs="Arial Narrow"/>
          <w:sz w:val="26"/>
          <w:szCs w:val="26"/>
        </w:rPr>
        <w:t xml:space="preserve"> el nombramiento que </w:t>
      </w:r>
      <w:r w:rsidRPr="008627CD">
        <w:rPr>
          <w:rFonts w:ascii="Arial Narrow" w:eastAsia="Arial Narrow" w:hAnsi="Arial Narrow" w:cs="Arial Narrow"/>
          <w:noProof/>
          <w:sz w:val="26"/>
          <w:szCs w:val="26"/>
        </w:rPr>
        <w:t>las</w:t>
      </w:r>
      <w:r w:rsidRPr="00F25DF4">
        <w:rPr>
          <w:rFonts w:ascii="Arial Narrow" w:eastAsia="Arial Narrow" w:hAnsi="Arial Narrow" w:cs="Arial Narrow"/>
          <w:sz w:val="26"/>
          <w:szCs w:val="26"/>
        </w:rPr>
        <w:t xml:space="preserve"> acredite como </w:t>
      </w:r>
      <w:r w:rsidRPr="008627CD">
        <w:rPr>
          <w:rFonts w:ascii="Arial Narrow" w:eastAsia="Arial Narrow" w:hAnsi="Arial Narrow" w:cs="Arial Narrow"/>
          <w:noProof/>
          <w:sz w:val="26"/>
          <w:szCs w:val="26"/>
        </w:rPr>
        <w:t>Consejeras o Consejeros Electorales</w:t>
      </w:r>
      <w:r w:rsidRPr="00F25DF4">
        <w:rPr>
          <w:rFonts w:ascii="Arial Narrow" w:eastAsia="Arial Narrow" w:hAnsi="Arial Narrow" w:cs="Arial Narrow"/>
          <w:sz w:val="26"/>
          <w:szCs w:val="26"/>
        </w:rPr>
        <w:t xml:space="preserve"> </w:t>
      </w:r>
      <w:r w:rsidRPr="008627CD">
        <w:rPr>
          <w:rFonts w:ascii="Arial Narrow" w:eastAsia="Arial Narrow" w:hAnsi="Arial Narrow" w:cs="Arial Narrow"/>
          <w:noProof/>
          <w:sz w:val="26"/>
          <w:szCs w:val="26"/>
        </w:rPr>
        <w:t>de la</w:t>
      </w:r>
      <w:r w:rsidRPr="00F25DF4">
        <w:rPr>
          <w:rFonts w:ascii="Arial Narrow" w:eastAsia="Arial Narrow" w:hAnsi="Arial Narrow" w:cs="Arial Narrow"/>
          <w:sz w:val="26"/>
          <w:szCs w:val="26"/>
        </w:rPr>
        <w:t xml:space="preserve"> </w:t>
      </w:r>
      <w:r w:rsidRPr="008627CD">
        <w:rPr>
          <w:rFonts w:ascii="Arial Narrow" w:eastAsia="Arial Narrow" w:hAnsi="Arial Narrow" w:cs="Arial Narrow"/>
          <w:noProof/>
          <w:sz w:val="26"/>
          <w:szCs w:val="26"/>
        </w:rPr>
        <w:t>Comisión Estatal Electoral de Nuevo León</w:t>
      </w:r>
      <w:r w:rsidRPr="00F25DF4">
        <w:rPr>
          <w:rFonts w:ascii="Arial Narrow" w:eastAsia="Arial Narrow" w:hAnsi="Arial Narrow" w:cs="Arial Narrow"/>
          <w:noProof/>
          <w:sz w:val="26"/>
          <w:szCs w:val="26"/>
        </w:rPr>
        <w:t>;</w:t>
      </w:r>
      <w:r w:rsidRPr="00F25DF4">
        <w:rPr>
          <w:rFonts w:ascii="Arial Narrow" w:eastAsia="Arial Narrow" w:hAnsi="Arial Narrow" w:cs="Arial Narrow"/>
          <w:sz w:val="26"/>
          <w:szCs w:val="26"/>
        </w:rPr>
        <w:t xml:space="preserve"> mismo que contendrá, entre otras cosas el nombre y apellidos, cargo, periodo y fecha de expedición.</w:t>
      </w:r>
    </w:p>
    <w:p w14:paraId="3DC0452A" w14:textId="77777777" w:rsidR="00F658DE" w:rsidRPr="00F25DF4" w:rsidRDefault="00F658DE" w:rsidP="001F4DEC">
      <w:pPr>
        <w:jc w:val="both"/>
        <w:rPr>
          <w:rFonts w:ascii="Arial Narrow" w:eastAsia="Arial Narrow" w:hAnsi="Arial Narrow" w:cs="Arial Narrow"/>
          <w:sz w:val="26"/>
          <w:szCs w:val="26"/>
        </w:rPr>
      </w:pPr>
    </w:p>
    <w:p w14:paraId="142A337A" w14:textId="77777777" w:rsidR="00F658DE" w:rsidRPr="00F25DF4" w:rsidRDefault="00F658DE" w:rsidP="001F4DEC">
      <w:pPr>
        <w:jc w:val="both"/>
        <w:rPr>
          <w:rFonts w:ascii="Arial Narrow" w:hAnsi="Arial Narrow" w:cs="Arial"/>
          <w:sz w:val="26"/>
          <w:szCs w:val="26"/>
        </w:rPr>
      </w:pPr>
      <w:r w:rsidRPr="008627CD">
        <w:rPr>
          <w:rFonts w:ascii="Arial Narrow" w:hAnsi="Arial Narrow"/>
          <w:noProof/>
          <w:sz w:val="26"/>
          <w:szCs w:val="26"/>
        </w:rPr>
        <w:t>Las Consejeras o los Consejeros Electorales</w:t>
      </w:r>
      <w:r w:rsidRPr="00F25DF4">
        <w:rPr>
          <w:rFonts w:ascii="Arial Narrow" w:hAnsi="Arial Narrow"/>
          <w:sz w:val="26"/>
          <w:szCs w:val="26"/>
        </w:rPr>
        <w:t xml:space="preserve"> </w:t>
      </w:r>
      <w:r w:rsidRPr="008627CD">
        <w:rPr>
          <w:rFonts w:ascii="Arial Narrow" w:hAnsi="Arial Narrow"/>
          <w:noProof/>
          <w:sz w:val="26"/>
          <w:szCs w:val="26"/>
        </w:rPr>
        <w:t>designados</w:t>
      </w:r>
      <w:r w:rsidRPr="00F25DF4">
        <w:rPr>
          <w:rFonts w:ascii="Arial Narrow" w:hAnsi="Arial Narrow"/>
          <w:sz w:val="26"/>
          <w:szCs w:val="26"/>
        </w:rPr>
        <w:t xml:space="preserve"> </w:t>
      </w:r>
      <w:r w:rsidRPr="008627CD">
        <w:rPr>
          <w:rFonts w:ascii="Arial Narrow" w:hAnsi="Arial Narrow"/>
          <w:noProof/>
          <w:sz w:val="26"/>
          <w:szCs w:val="26"/>
        </w:rPr>
        <w:t>iniciarán</w:t>
      </w:r>
      <w:r w:rsidRPr="00F25DF4">
        <w:rPr>
          <w:rFonts w:ascii="Arial Narrow" w:hAnsi="Arial Narrow"/>
          <w:sz w:val="26"/>
          <w:szCs w:val="26"/>
        </w:rPr>
        <w:t xml:space="preserve"> su encargo y </w:t>
      </w:r>
      <w:r w:rsidRPr="008627CD">
        <w:rPr>
          <w:rFonts w:ascii="Arial Narrow" w:hAnsi="Arial Narrow"/>
          <w:noProof/>
          <w:sz w:val="26"/>
          <w:szCs w:val="26"/>
        </w:rPr>
        <w:t>rendirán</w:t>
      </w:r>
      <w:r w:rsidRPr="00F25DF4">
        <w:rPr>
          <w:rFonts w:ascii="Arial Narrow" w:hAnsi="Arial Narrow"/>
          <w:sz w:val="26"/>
          <w:szCs w:val="26"/>
        </w:rPr>
        <w:t xml:space="preserve"> protesta</w:t>
      </w:r>
      <w:r w:rsidRPr="00F25DF4">
        <w:rPr>
          <w:rFonts w:ascii="Arial Narrow" w:hAnsi="Arial Narrow"/>
          <w:b/>
          <w:sz w:val="26"/>
          <w:szCs w:val="26"/>
        </w:rPr>
        <w:t xml:space="preserve"> </w:t>
      </w:r>
      <w:r w:rsidRPr="00F25DF4">
        <w:rPr>
          <w:rFonts w:ascii="Arial Narrow" w:hAnsi="Arial Narrow"/>
          <w:sz w:val="26"/>
          <w:szCs w:val="26"/>
        </w:rPr>
        <w:t xml:space="preserve">en el Consejo General </w:t>
      </w:r>
      <w:r w:rsidRPr="008627CD">
        <w:rPr>
          <w:rFonts w:ascii="Arial Narrow" w:hAnsi="Arial Narrow"/>
          <w:noProof/>
          <w:sz w:val="26"/>
          <w:szCs w:val="26"/>
        </w:rPr>
        <w:t>de la</w:t>
      </w:r>
      <w:r w:rsidRPr="00F25DF4">
        <w:rPr>
          <w:rFonts w:ascii="Arial Narrow" w:hAnsi="Arial Narrow"/>
          <w:sz w:val="26"/>
          <w:szCs w:val="26"/>
        </w:rPr>
        <w:t xml:space="preserve"> </w:t>
      </w:r>
      <w:r w:rsidRPr="008627CD">
        <w:rPr>
          <w:rFonts w:ascii="Arial Narrow" w:hAnsi="Arial Narrow"/>
          <w:noProof/>
          <w:sz w:val="26"/>
          <w:szCs w:val="26"/>
        </w:rPr>
        <w:t>Comisión Estatal Electoral de Nuevo León</w:t>
      </w:r>
      <w:r w:rsidRPr="00F25DF4">
        <w:rPr>
          <w:rFonts w:ascii="Arial Narrow" w:hAnsi="Arial Narrow"/>
          <w:noProof/>
          <w:sz w:val="26"/>
          <w:szCs w:val="26"/>
        </w:rPr>
        <w:t xml:space="preserve"> y en ese acto deberán manifestar el </w:t>
      </w:r>
      <w:r w:rsidRPr="00F25DF4">
        <w:rPr>
          <w:rFonts w:ascii="Arial Narrow" w:hAnsi="Arial Narrow" w:cs="Arial"/>
          <w:sz w:val="26"/>
          <w:szCs w:val="26"/>
        </w:rPr>
        <w:t>respeto a la Constitución, a la Constitución Política del estado y a las leyes que de ellas emanen, así como su compromiso de actuar en apego a los principios rectores de la función electoral.</w:t>
      </w:r>
    </w:p>
    <w:p w14:paraId="32059EBF" w14:textId="77777777" w:rsidR="00F658DE" w:rsidRPr="00F25DF4" w:rsidRDefault="00F658DE" w:rsidP="001F4DEC">
      <w:pPr>
        <w:jc w:val="both"/>
        <w:rPr>
          <w:rFonts w:ascii="Arial Narrow" w:hAnsi="Arial Narrow" w:cs="Arial"/>
          <w:sz w:val="26"/>
          <w:szCs w:val="26"/>
        </w:rPr>
      </w:pPr>
    </w:p>
    <w:p w14:paraId="1CA7CD8C" w14:textId="77777777" w:rsidR="00F658DE" w:rsidRPr="00F25DF4" w:rsidRDefault="00F658DE" w:rsidP="001F4DEC">
      <w:pPr>
        <w:jc w:val="both"/>
        <w:rPr>
          <w:rFonts w:ascii="Arial Narrow" w:hAnsi="Arial Narrow" w:cs="Arial"/>
          <w:sz w:val="26"/>
          <w:szCs w:val="26"/>
        </w:rPr>
      </w:pPr>
      <w:r w:rsidRPr="008627CD">
        <w:rPr>
          <w:rFonts w:ascii="Arial Narrow" w:hAnsi="Arial Narrow"/>
          <w:noProof/>
          <w:sz w:val="26"/>
          <w:szCs w:val="26"/>
        </w:rPr>
        <w:t>Las</w:t>
      </w:r>
      <w:r w:rsidRPr="00F25DF4">
        <w:rPr>
          <w:rFonts w:ascii="Arial Narrow" w:hAnsi="Arial Narrow"/>
          <w:sz w:val="26"/>
          <w:szCs w:val="26"/>
        </w:rPr>
        <w:t xml:space="preserve"> </w:t>
      </w:r>
      <w:r w:rsidRPr="008627CD">
        <w:rPr>
          <w:rFonts w:ascii="Arial Narrow" w:hAnsi="Arial Narrow"/>
          <w:noProof/>
          <w:sz w:val="26"/>
          <w:szCs w:val="26"/>
        </w:rPr>
        <w:t>Consejeras o Consejeros Electorales</w:t>
      </w:r>
      <w:r w:rsidRPr="00F25DF4">
        <w:rPr>
          <w:rFonts w:ascii="Arial Narrow" w:hAnsi="Arial Narrow"/>
          <w:sz w:val="26"/>
          <w:szCs w:val="26"/>
        </w:rPr>
        <w:t xml:space="preserve"> </w:t>
      </w:r>
      <w:r w:rsidRPr="008627CD">
        <w:rPr>
          <w:rFonts w:ascii="Arial Narrow" w:hAnsi="Arial Narrow" w:cs="Arial"/>
          <w:noProof/>
          <w:sz w:val="26"/>
          <w:szCs w:val="26"/>
        </w:rPr>
        <w:t>designados no podrán ser reelectos</w:t>
      </w:r>
      <w:r w:rsidRPr="00F25DF4">
        <w:rPr>
          <w:rFonts w:ascii="Arial Narrow" w:hAnsi="Arial Narrow" w:cs="Arial"/>
          <w:sz w:val="26"/>
          <w:szCs w:val="26"/>
        </w:rPr>
        <w:t xml:space="preserve">, acorde a lo establecido en el artículo 116, base IV, inciso c), párrafo 3 de la Constitución Política de los Estados Unidos Mexicanos. </w:t>
      </w:r>
    </w:p>
    <w:p w14:paraId="6C852443" w14:textId="77777777" w:rsidR="00F658DE" w:rsidRPr="00F25DF4" w:rsidRDefault="00F658DE" w:rsidP="001F4DEC">
      <w:pPr>
        <w:jc w:val="both"/>
        <w:rPr>
          <w:rFonts w:ascii="Arial Narrow" w:hAnsi="Arial Narrow" w:cs="Arial"/>
          <w:sz w:val="26"/>
          <w:szCs w:val="26"/>
        </w:rPr>
      </w:pPr>
    </w:p>
    <w:p w14:paraId="4ACD0537" w14:textId="77777777" w:rsidR="00F658DE" w:rsidRPr="00F25DF4" w:rsidRDefault="00F658DE" w:rsidP="001F4DEC">
      <w:pPr>
        <w:jc w:val="both"/>
        <w:rPr>
          <w:rFonts w:ascii="Arial Narrow" w:hAnsi="Arial Narrow"/>
          <w:b/>
          <w:sz w:val="26"/>
          <w:szCs w:val="26"/>
        </w:rPr>
      </w:pPr>
      <w:r w:rsidRPr="00F25DF4">
        <w:rPr>
          <w:rFonts w:ascii="Arial Narrow" w:hAnsi="Arial Narrow"/>
          <w:b/>
          <w:sz w:val="26"/>
          <w:szCs w:val="26"/>
        </w:rPr>
        <w:t>DÉCIMA PRIMERA. Transparencia</w:t>
      </w:r>
    </w:p>
    <w:p w14:paraId="364DF7F5" w14:textId="77777777" w:rsidR="00F658DE" w:rsidRPr="00F25DF4" w:rsidRDefault="00F658DE" w:rsidP="001F4DEC">
      <w:pPr>
        <w:jc w:val="both"/>
        <w:rPr>
          <w:rFonts w:ascii="Arial Narrow" w:hAnsi="Arial Narrow"/>
          <w:sz w:val="26"/>
          <w:szCs w:val="26"/>
        </w:rPr>
      </w:pPr>
    </w:p>
    <w:p w14:paraId="682E37D6" w14:textId="77777777" w:rsidR="00F658DE" w:rsidRPr="00F25DF4" w:rsidRDefault="00F658DE" w:rsidP="001F4DEC">
      <w:pPr>
        <w:jc w:val="both"/>
        <w:rPr>
          <w:rFonts w:ascii="Arial Narrow" w:hAnsi="Arial Narrow"/>
          <w:sz w:val="26"/>
          <w:szCs w:val="26"/>
        </w:rPr>
      </w:pPr>
      <w:r w:rsidRPr="00F25DF4">
        <w:rPr>
          <w:rFonts w:ascii="Arial Narrow" w:hAnsi="Arial Narrow"/>
          <w:sz w:val="26"/>
          <w:szCs w:val="26"/>
        </w:rPr>
        <w:t>El resultado de cada una de las etapas deberá hacerse público a</w:t>
      </w:r>
      <w:r w:rsidRPr="00F25DF4">
        <w:rPr>
          <w:rFonts w:ascii="Arial Narrow" w:hAnsi="Arial Narrow"/>
          <w:w w:val="99"/>
          <w:sz w:val="26"/>
          <w:szCs w:val="26"/>
        </w:rPr>
        <w:t xml:space="preserve"> </w:t>
      </w:r>
      <w:r w:rsidRPr="00F25DF4">
        <w:rPr>
          <w:rFonts w:ascii="Arial Narrow" w:hAnsi="Arial Narrow"/>
          <w:sz w:val="26"/>
          <w:szCs w:val="26"/>
        </w:rPr>
        <w:t xml:space="preserve">través del portal del Instituto Nacional Electoral </w:t>
      </w:r>
      <w:hyperlink r:id="rId29" w:history="1">
        <w:r w:rsidRPr="00F25DF4">
          <w:rPr>
            <w:rStyle w:val="Hipervnculo"/>
            <w:rFonts w:ascii="Arial Narrow" w:hAnsi="Arial Narrow" w:cs="Arial Narrow"/>
            <w:color w:val="auto"/>
            <w:spacing w:val="-2"/>
            <w:sz w:val="26"/>
            <w:szCs w:val="26"/>
          </w:rPr>
          <w:t>www.ine.mx</w:t>
        </w:r>
      </w:hyperlink>
      <w:r w:rsidRPr="00F25DF4">
        <w:rPr>
          <w:rStyle w:val="Hipervnculo"/>
          <w:rFonts w:ascii="Arial Narrow" w:hAnsi="Arial Narrow"/>
          <w:color w:val="auto"/>
          <w:sz w:val="26"/>
          <w:szCs w:val="26"/>
          <w:u w:val="none"/>
        </w:rPr>
        <w:t xml:space="preserve"> </w:t>
      </w:r>
      <w:r w:rsidRPr="00F25DF4">
        <w:rPr>
          <w:rFonts w:ascii="Arial Narrow" w:hAnsi="Arial Narrow"/>
          <w:sz w:val="26"/>
          <w:szCs w:val="26"/>
        </w:rPr>
        <w:t>y por los demás medios que determine</w:t>
      </w:r>
      <w:r w:rsidRPr="00F25DF4">
        <w:rPr>
          <w:rFonts w:ascii="Arial Narrow" w:hAnsi="Arial Narrow"/>
          <w:w w:val="99"/>
          <w:sz w:val="26"/>
          <w:szCs w:val="26"/>
        </w:rPr>
        <w:t xml:space="preserve"> </w:t>
      </w:r>
      <w:r w:rsidRPr="00F25DF4">
        <w:rPr>
          <w:rFonts w:ascii="Arial Narrow" w:hAnsi="Arial Narrow"/>
          <w:sz w:val="26"/>
          <w:szCs w:val="26"/>
        </w:rPr>
        <w:t>la Comisión de Vinculación, en los términos</w:t>
      </w:r>
      <w:r w:rsidRPr="00F25DF4">
        <w:rPr>
          <w:rFonts w:ascii="Arial Narrow" w:hAnsi="Arial Narrow"/>
          <w:w w:val="99"/>
          <w:sz w:val="26"/>
          <w:szCs w:val="26"/>
        </w:rPr>
        <w:t xml:space="preserve"> </w:t>
      </w:r>
      <w:r w:rsidRPr="00F25DF4">
        <w:rPr>
          <w:rFonts w:ascii="Arial Narrow" w:hAnsi="Arial Narrow"/>
          <w:sz w:val="26"/>
          <w:szCs w:val="26"/>
        </w:rPr>
        <w:t>establecidos para cada etapa en la presente Convocatoria.</w:t>
      </w:r>
    </w:p>
    <w:p w14:paraId="5020F1AC" w14:textId="77777777" w:rsidR="00F658DE" w:rsidRPr="00F25DF4" w:rsidRDefault="00F658DE" w:rsidP="001F4DEC">
      <w:pPr>
        <w:jc w:val="both"/>
        <w:rPr>
          <w:rFonts w:ascii="Arial Narrow" w:hAnsi="Arial Narrow"/>
          <w:sz w:val="26"/>
          <w:szCs w:val="26"/>
        </w:rPr>
      </w:pPr>
    </w:p>
    <w:p w14:paraId="1AE420AA" w14:textId="77777777" w:rsidR="00F658DE" w:rsidRPr="00F25DF4" w:rsidRDefault="00F658DE" w:rsidP="001F4DEC">
      <w:pPr>
        <w:jc w:val="both"/>
        <w:rPr>
          <w:rFonts w:ascii="Arial Narrow" w:hAnsi="Arial Narrow"/>
          <w:sz w:val="26"/>
          <w:szCs w:val="26"/>
        </w:rPr>
      </w:pPr>
      <w:r w:rsidRPr="00F25DF4">
        <w:rPr>
          <w:rFonts w:ascii="Arial Narrow" w:hAnsi="Arial Narrow"/>
          <w:sz w:val="26"/>
          <w:szCs w:val="26"/>
        </w:rPr>
        <w:t>La información y documentación que integre los expedientes individuales de las personas aspirantes será clasificada en términos de lo establecido por la Ley General de Protección de Datos Personales en Posesión de Sujetos Obligados y la Ley Federal de Transparencia y Acceso a la Información Pública, por lo que no podrá tener otro fin que el previsto en el</w:t>
      </w:r>
      <w:r w:rsidRPr="00F25DF4">
        <w:rPr>
          <w:rFonts w:ascii="Arial Narrow" w:hAnsi="Arial Narrow"/>
          <w:w w:val="99"/>
          <w:sz w:val="26"/>
          <w:szCs w:val="26"/>
        </w:rPr>
        <w:t xml:space="preserve"> </w:t>
      </w:r>
      <w:r w:rsidRPr="00F25DF4">
        <w:rPr>
          <w:rFonts w:ascii="Arial Narrow" w:hAnsi="Arial Narrow"/>
          <w:sz w:val="26"/>
          <w:szCs w:val="26"/>
        </w:rPr>
        <w:t>proceso objeto de la presente Convocatoria, ni ser utilizada o difundida salvo que medie el consentimiento expreso del titular.</w:t>
      </w:r>
    </w:p>
    <w:p w14:paraId="3CC5D0AE" w14:textId="77777777" w:rsidR="00F658DE" w:rsidRPr="00F25DF4" w:rsidRDefault="00F658DE" w:rsidP="001F4DEC">
      <w:pPr>
        <w:jc w:val="both"/>
        <w:rPr>
          <w:rFonts w:ascii="Arial Narrow" w:hAnsi="Arial Narrow"/>
          <w:sz w:val="26"/>
          <w:szCs w:val="26"/>
        </w:rPr>
      </w:pPr>
    </w:p>
    <w:p w14:paraId="0BE38286" w14:textId="77777777" w:rsidR="00F658DE" w:rsidRPr="00F25DF4" w:rsidRDefault="00F658DE" w:rsidP="001F4DEC">
      <w:pPr>
        <w:jc w:val="both"/>
        <w:rPr>
          <w:rFonts w:ascii="Arial Narrow" w:hAnsi="Arial Narrow"/>
          <w:b/>
          <w:sz w:val="26"/>
          <w:szCs w:val="26"/>
        </w:rPr>
      </w:pPr>
      <w:r w:rsidRPr="00F25DF4">
        <w:rPr>
          <w:rFonts w:ascii="Arial Narrow" w:hAnsi="Arial Narrow"/>
          <w:sz w:val="26"/>
          <w:szCs w:val="26"/>
        </w:rPr>
        <w:t>Con la finalidad de garantizar el acceso a información de interés público de la ciudadanía, el Instituto realizará la publicación de la información más relevante de cada aspirante, utilizando para este propósito la que se encuentra contenida en el resumen curricular, entregada por cada aspirante al momento de su registro.</w:t>
      </w:r>
    </w:p>
    <w:p w14:paraId="321303F4" w14:textId="77777777" w:rsidR="00F658DE" w:rsidRPr="00F25DF4" w:rsidRDefault="00F658DE" w:rsidP="001F4DEC">
      <w:pPr>
        <w:jc w:val="both"/>
        <w:rPr>
          <w:rFonts w:ascii="Arial Narrow" w:hAnsi="Arial Narrow"/>
          <w:sz w:val="26"/>
          <w:szCs w:val="26"/>
        </w:rPr>
      </w:pPr>
    </w:p>
    <w:p w14:paraId="1E8B871A" w14:textId="77777777" w:rsidR="00F658DE" w:rsidRPr="00F25DF4" w:rsidRDefault="00F658DE" w:rsidP="001F4DEC">
      <w:pPr>
        <w:jc w:val="both"/>
        <w:rPr>
          <w:rFonts w:ascii="Arial Narrow" w:hAnsi="Arial Narrow"/>
          <w:b/>
          <w:bCs/>
          <w:sz w:val="26"/>
          <w:szCs w:val="26"/>
        </w:rPr>
      </w:pPr>
      <w:r w:rsidRPr="00F25DF4">
        <w:rPr>
          <w:rFonts w:ascii="Arial Narrow" w:hAnsi="Arial Narrow"/>
          <w:b/>
          <w:sz w:val="26"/>
          <w:szCs w:val="26"/>
        </w:rPr>
        <w:t>DÉCIMA SEGUNDA. Casos no previstos</w:t>
      </w:r>
    </w:p>
    <w:p w14:paraId="69CAB3A7" w14:textId="77777777" w:rsidR="00F658DE" w:rsidRPr="00F25DF4" w:rsidRDefault="00F658DE" w:rsidP="001F4DEC">
      <w:pPr>
        <w:jc w:val="both"/>
        <w:rPr>
          <w:rFonts w:ascii="Arial Narrow" w:hAnsi="Arial Narrow"/>
          <w:b/>
          <w:bCs/>
          <w:sz w:val="26"/>
          <w:szCs w:val="26"/>
        </w:rPr>
      </w:pPr>
    </w:p>
    <w:p w14:paraId="205B0B40" w14:textId="77777777" w:rsidR="00F658DE" w:rsidRPr="00F25DF4" w:rsidRDefault="00F658DE" w:rsidP="00DC4285">
      <w:pPr>
        <w:jc w:val="both"/>
        <w:rPr>
          <w:noProof/>
          <w:lang w:eastAsia="es-MX"/>
        </w:rPr>
      </w:pPr>
      <w:r w:rsidRPr="00F25DF4">
        <w:rPr>
          <w:rFonts w:ascii="Arial Narrow" w:hAnsi="Arial Narrow"/>
          <w:sz w:val="26"/>
          <w:szCs w:val="26"/>
        </w:rPr>
        <w:t xml:space="preserve">Lo no previsto en la presente Convocatoria </w:t>
      </w:r>
      <w:r w:rsidRPr="00F25DF4">
        <w:rPr>
          <w:rFonts w:ascii="Arial Narrow" w:hAnsi="Arial Narrow" w:cs="Arial"/>
          <w:sz w:val="26"/>
          <w:szCs w:val="26"/>
        </w:rPr>
        <w:t xml:space="preserve">será resuelto por </w:t>
      </w:r>
      <w:r w:rsidRPr="00F25DF4">
        <w:rPr>
          <w:rFonts w:ascii="Arial Narrow" w:hAnsi="Arial Narrow"/>
          <w:sz w:val="26"/>
          <w:szCs w:val="26"/>
        </w:rPr>
        <w:t xml:space="preserve">la Comisión de Vinculación, con base en lo dispuesto en </w:t>
      </w:r>
      <w:r w:rsidRPr="00F25DF4">
        <w:rPr>
          <w:rFonts w:ascii="Arial Narrow" w:hAnsi="Arial Narrow"/>
          <w:sz w:val="26"/>
          <w:szCs w:val="26"/>
          <w:shd w:val="clear" w:color="auto" w:fill="FFFFFF" w:themeFill="background1"/>
        </w:rPr>
        <w:t xml:space="preserve">el </w:t>
      </w:r>
      <w:r w:rsidRPr="00F25DF4">
        <w:rPr>
          <w:rFonts w:ascii="Arial Narrow" w:hAnsi="Arial Narrow" w:cs="Arial"/>
          <w:bCs/>
          <w:sz w:val="26"/>
          <w:szCs w:val="26"/>
          <w:shd w:val="clear" w:color="auto" w:fill="FFFFFF" w:themeFill="background1"/>
        </w:rPr>
        <w:t>Reglamento del Instituto Nacional Electoral para la designación y la remoción de las y los Consejeros Presidentes y las y los Consejeros Electorales de los Organismos Públicos Locales Electorales.</w:t>
      </w:r>
      <w:r w:rsidRPr="00F25DF4">
        <w:rPr>
          <w:noProof/>
          <w:lang w:eastAsia="es-MX"/>
        </w:rPr>
        <w:t xml:space="preserve"> </w:t>
      </w:r>
    </w:p>
    <w:p w14:paraId="5FCB5A35" w14:textId="77777777" w:rsidR="00F658DE" w:rsidRPr="00F25DF4" w:rsidRDefault="00F658DE" w:rsidP="00DC4285">
      <w:pPr>
        <w:jc w:val="both"/>
        <w:rPr>
          <w:noProof/>
          <w:lang w:eastAsia="es-MX"/>
        </w:rPr>
      </w:pPr>
    </w:p>
    <w:p w14:paraId="175099CB" w14:textId="77777777" w:rsidR="00F658DE" w:rsidRPr="00F25DF4" w:rsidRDefault="00F658DE" w:rsidP="00DC4285">
      <w:pPr>
        <w:jc w:val="both"/>
        <w:rPr>
          <w:noProof/>
          <w:lang w:eastAsia="es-MX"/>
        </w:rPr>
      </w:pPr>
    </w:p>
    <w:p w14:paraId="0A28C1DD" w14:textId="77777777" w:rsidR="00F658DE" w:rsidRPr="00F25DF4" w:rsidRDefault="00F658DE" w:rsidP="00DC4285">
      <w:pPr>
        <w:jc w:val="both"/>
        <w:rPr>
          <w:rFonts w:ascii="Arial Narrow" w:hAnsi="Arial Narrow" w:cs="Arial"/>
          <w:bCs/>
          <w:sz w:val="26"/>
          <w:szCs w:val="26"/>
          <w:shd w:val="clear" w:color="auto" w:fill="FFFFFF" w:themeFill="background1"/>
        </w:rPr>
        <w:sectPr w:rsidR="00F658DE" w:rsidRPr="00F25DF4" w:rsidSect="006368E9">
          <w:headerReference w:type="default" r:id="rId30"/>
          <w:footerReference w:type="default" r:id="rId31"/>
          <w:headerReference w:type="first" r:id="rId32"/>
          <w:pgSz w:w="12240" w:h="15840"/>
          <w:pgMar w:top="1615" w:right="1701" w:bottom="1417" w:left="1701" w:header="708" w:footer="708" w:gutter="0"/>
          <w:pgNumType w:start="1"/>
          <w:cols w:space="708"/>
          <w:docGrid w:linePitch="360"/>
        </w:sectPr>
      </w:pPr>
    </w:p>
    <w:p w14:paraId="58A1E8D7" w14:textId="77777777" w:rsidR="00F658DE" w:rsidRPr="00F25DF4" w:rsidRDefault="00F658DE" w:rsidP="00DC4285">
      <w:pPr>
        <w:jc w:val="both"/>
        <w:rPr>
          <w:rFonts w:ascii="Arial Narrow" w:hAnsi="Arial Narrow" w:cs="Arial"/>
          <w:bCs/>
          <w:sz w:val="26"/>
          <w:szCs w:val="26"/>
          <w:shd w:val="clear" w:color="auto" w:fill="FFFFFF" w:themeFill="background1"/>
        </w:rPr>
      </w:pPr>
      <w:r w:rsidRPr="00F25DF4">
        <w:rPr>
          <w:rFonts w:ascii="Arial Narrow" w:hAnsi="Arial Narrow" w:cs="Arial"/>
          <w:bCs/>
          <w:noProof/>
          <w:sz w:val="26"/>
          <w:szCs w:val="26"/>
          <w:shd w:val="clear" w:color="auto" w:fill="FFFFFF" w:themeFill="background1"/>
          <w:lang w:eastAsia="es-MX"/>
        </w:rPr>
        <w:drawing>
          <wp:anchor distT="0" distB="0" distL="114300" distR="114300" simplePos="0" relativeHeight="251664384" behindDoc="0" locked="0" layoutInCell="1" allowOverlap="1" wp14:anchorId="31182ACC" wp14:editId="072EB00D">
            <wp:simplePos x="0" y="0"/>
            <wp:positionH relativeFrom="column">
              <wp:posOffset>-973455</wp:posOffset>
            </wp:positionH>
            <wp:positionV relativeFrom="margin">
              <wp:posOffset>-984885</wp:posOffset>
            </wp:positionV>
            <wp:extent cx="7560000" cy="9756660"/>
            <wp:effectExtent l="0" t="0" r="317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cedimiento envío documentos.emf"/>
                    <pic:cNvPicPr/>
                  </pic:nvPicPr>
                  <pic:blipFill>
                    <a:blip r:embed="rId33">
                      <a:extLst>
                        <a:ext uri="{28A0092B-C50C-407E-A947-70E740481C1C}">
                          <a14:useLocalDpi xmlns:a14="http://schemas.microsoft.com/office/drawing/2010/main" val="0"/>
                        </a:ext>
                      </a:extLst>
                    </a:blip>
                    <a:stretch>
                      <a:fillRect/>
                    </a:stretch>
                  </pic:blipFill>
                  <pic:spPr>
                    <a:xfrm>
                      <a:off x="0" y="0"/>
                      <a:ext cx="7560000" cy="9756660"/>
                    </a:xfrm>
                    <a:prstGeom prst="rect">
                      <a:avLst/>
                    </a:prstGeom>
                  </pic:spPr>
                </pic:pic>
              </a:graphicData>
            </a:graphic>
            <wp14:sizeRelH relativeFrom="margin">
              <wp14:pctWidth>0</wp14:pctWidth>
            </wp14:sizeRelH>
            <wp14:sizeRelV relativeFrom="margin">
              <wp14:pctHeight>0</wp14:pctHeight>
            </wp14:sizeRelV>
          </wp:anchor>
        </w:drawing>
      </w:r>
    </w:p>
    <w:p w14:paraId="566E6ABA" w14:textId="77777777" w:rsidR="00F658DE" w:rsidRPr="00F25DF4" w:rsidRDefault="00F658DE" w:rsidP="00DC4285">
      <w:pPr>
        <w:jc w:val="both"/>
        <w:rPr>
          <w:rFonts w:ascii="Arial Narrow" w:hAnsi="Arial Narrow" w:cs="Arial"/>
          <w:bCs/>
          <w:sz w:val="26"/>
          <w:szCs w:val="26"/>
          <w:shd w:val="clear" w:color="auto" w:fill="FFFFFF" w:themeFill="background1"/>
        </w:rPr>
      </w:pPr>
    </w:p>
    <w:p w14:paraId="65014D9D" w14:textId="77777777" w:rsidR="00F658DE" w:rsidRPr="00F25DF4" w:rsidRDefault="00F658DE" w:rsidP="00DC4285">
      <w:pPr>
        <w:jc w:val="both"/>
        <w:rPr>
          <w:rFonts w:ascii="Arial Narrow" w:hAnsi="Arial Narrow" w:cs="Arial"/>
          <w:bCs/>
          <w:sz w:val="26"/>
          <w:szCs w:val="26"/>
          <w:shd w:val="clear" w:color="auto" w:fill="FFFFFF" w:themeFill="background1"/>
        </w:rPr>
      </w:pPr>
    </w:p>
    <w:p w14:paraId="7E0B7D63" w14:textId="77777777" w:rsidR="00F658DE" w:rsidRPr="00F25DF4" w:rsidRDefault="00F658DE" w:rsidP="00DC4285">
      <w:pPr>
        <w:jc w:val="both"/>
        <w:rPr>
          <w:rFonts w:ascii="Arial Narrow" w:hAnsi="Arial Narrow" w:cs="Arial"/>
          <w:bCs/>
          <w:sz w:val="26"/>
          <w:szCs w:val="26"/>
          <w:shd w:val="clear" w:color="auto" w:fill="FFFFFF" w:themeFill="background1"/>
        </w:rPr>
      </w:pPr>
    </w:p>
    <w:p w14:paraId="19D63AC0" w14:textId="77777777" w:rsidR="00F658DE" w:rsidRPr="00F25DF4" w:rsidRDefault="00F658DE" w:rsidP="00DC4285">
      <w:pPr>
        <w:jc w:val="both"/>
        <w:rPr>
          <w:rFonts w:ascii="Arial Narrow" w:hAnsi="Arial Narrow" w:cs="Arial"/>
          <w:bCs/>
          <w:sz w:val="26"/>
          <w:szCs w:val="26"/>
          <w:shd w:val="clear" w:color="auto" w:fill="FFFFFF" w:themeFill="background1"/>
        </w:rPr>
      </w:pPr>
    </w:p>
    <w:p w14:paraId="4A988DEC" w14:textId="77777777" w:rsidR="00F658DE" w:rsidRPr="00F25DF4" w:rsidRDefault="00F658DE" w:rsidP="00DC4285">
      <w:pPr>
        <w:jc w:val="both"/>
        <w:rPr>
          <w:rFonts w:ascii="Arial Narrow" w:hAnsi="Arial Narrow" w:cs="Arial"/>
          <w:bCs/>
          <w:sz w:val="26"/>
          <w:szCs w:val="26"/>
          <w:shd w:val="clear" w:color="auto" w:fill="FFFFFF" w:themeFill="background1"/>
        </w:rPr>
      </w:pPr>
    </w:p>
    <w:p w14:paraId="59897D16" w14:textId="77777777" w:rsidR="00F658DE" w:rsidRPr="00F25DF4" w:rsidRDefault="00F658DE" w:rsidP="00DC4285">
      <w:pPr>
        <w:jc w:val="both"/>
        <w:rPr>
          <w:rFonts w:ascii="Arial Narrow" w:hAnsi="Arial Narrow" w:cs="Arial"/>
          <w:bCs/>
          <w:sz w:val="26"/>
          <w:szCs w:val="26"/>
          <w:shd w:val="clear" w:color="auto" w:fill="FFFFFF" w:themeFill="background1"/>
        </w:rPr>
      </w:pPr>
    </w:p>
    <w:p w14:paraId="0A90937B" w14:textId="77777777" w:rsidR="00F658DE" w:rsidRPr="00F25DF4" w:rsidRDefault="00F658DE" w:rsidP="00DC4285">
      <w:pPr>
        <w:jc w:val="both"/>
        <w:rPr>
          <w:rFonts w:ascii="Arial Narrow" w:hAnsi="Arial Narrow" w:cs="Arial"/>
          <w:bCs/>
          <w:sz w:val="26"/>
          <w:szCs w:val="26"/>
          <w:shd w:val="clear" w:color="auto" w:fill="FFFFFF" w:themeFill="background1"/>
        </w:rPr>
      </w:pPr>
    </w:p>
    <w:p w14:paraId="67768B08" w14:textId="77777777" w:rsidR="00F658DE" w:rsidRPr="00F25DF4" w:rsidRDefault="00F658DE" w:rsidP="00DC4285">
      <w:pPr>
        <w:jc w:val="both"/>
        <w:rPr>
          <w:rFonts w:ascii="Arial Narrow" w:hAnsi="Arial Narrow" w:cs="Arial"/>
          <w:bCs/>
          <w:sz w:val="26"/>
          <w:szCs w:val="26"/>
          <w:shd w:val="clear" w:color="auto" w:fill="FFFFFF" w:themeFill="background1"/>
        </w:rPr>
      </w:pPr>
    </w:p>
    <w:p w14:paraId="49C09855" w14:textId="77777777" w:rsidR="00F658DE" w:rsidRPr="00F25DF4" w:rsidRDefault="00F658DE" w:rsidP="00DC4285">
      <w:pPr>
        <w:jc w:val="both"/>
        <w:rPr>
          <w:rFonts w:ascii="Arial Narrow" w:hAnsi="Arial Narrow" w:cs="Arial"/>
          <w:bCs/>
          <w:sz w:val="26"/>
          <w:szCs w:val="26"/>
          <w:shd w:val="clear" w:color="auto" w:fill="FFFFFF" w:themeFill="background1"/>
        </w:rPr>
      </w:pPr>
    </w:p>
    <w:p w14:paraId="7CA0DA54" w14:textId="77777777" w:rsidR="00F658DE" w:rsidRPr="00F25DF4" w:rsidRDefault="00F658DE" w:rsidP="00DC4285">
      <w:pPr>
        <w:jc w:val="both"/>
        <w:rPr>
          <w:rFonts w:ascii="Arial Narrow" w:hAnsi="Arial Narrow" w:cs="Arial"/>
          <w:bCs/>
          <w:sz w:val="26"/>
          <w:szCs w:val="26"/>
          <w:shd w:val="clear" w:color="auto" w:fill="FFFFFF" w:themeFill="background1"/>
        </w:rPr>
      </w:pPr>
    </w:p>
    <w:p w14:paraId="41E4C678" w14:textId="77777777" w:rsidR="00F658DE" w:rsidRPr="00F25DF4" w:rsidRDefault="00F658DE" w:rsidP="00DC4285">
      <w:pPr>
        <w:jc w:val="both"/>
        <w:rPr>
          <w:rFonts w:ascii="Arial Narrow" w:hAnsi="Arial Narrow" w:cs="Arial"/>
          <w:bCs/>
          <w:sz w:val="26"/>
          <w:szCs w:val="26"/>
          <w:shd w:val="clear" w:color="auto" w:fill="FFFFFF" w:themeFill="background1"/>
        </w:rPr>
      </w:pPr>
    </w:p>
    <w:p w14:paraId="009ED079" w14:textId="77777777" w:rsidR="00F658DE" w:rsidRPr="00F25DF4" w:rsidRDefault="00F658DE" w:rsidP="00DC4285">
      <w:pPr>
        <w:jc w:val="both"/>
        <w:rPr>
          <w:rFonts w:ascii="Arial Narrow" w:hAnsi="Arial Narrow" w:cs="Arial"/>
          <w:bCs/>
          <w:sz w:val="26"/>
          <w:szCs w:val="26"/>
          <w:shd w:val="clear" w:color="auto" w:fill="FFFFFF" w:themeFill="background1"/>
        </w:rPr>
      </w:pPr>
    </w:p>
    <w:p w14:paraId="67B0747E" w14:textId="77777777" w:rsidR="00F658DE" w:rsidRPr="00F25DF4" w:rsidRDefault="00F658DE" w:rsidP="00DC4285">
      <w:pPr>
        <w:jc w:val="both"/>
        <w:rPr>
          <w:rFonts w:ascii="Arial Narrow" w:hAnsi="Arial Narrow" w:cs="Arial"/>
          <w:bCs/>
          <w:sz w:val="26"/>
          <w:szCs w:val="26"/>
          <w:shd w:val="clear" w:color="auto" w:fill="FFFFFF" w:themeFill="background1"/>
        </w:rPr>
      </w:pPr>
    </w:p>
    <w:p w14:paraId="7771EB00" w14:textId="77777777" w:rsidR="00F658DE" w:rsidRPr="00F25DF4" w:rsidRDefault="00F658DE" w:rsidP="00DC4285">
      <w:pPr>
        <w:jc w:val="both"/>
        <w:rPr>
          <w:rFonts w:ascii="Arial Narrow" w:hAnsi="Arial Narrow" w:cs="Arial"/>
          <w:bCs/>
          <w:sz w:val="26"/>
          <w:szCs w:val="26"/>
          <w:shd w:val="clear" w:color="auto" w:fill="FFFFFF" w:themeFill="background1"/>
        </w:rPr>
      </w:pPr>
    </w:p>
    <w:p w14:paraId="68515383" w14:textId="77777777" w:rsidR="00F658DE" w:rsidRPr="00F25DF4" w:rsidRDefault="00F658DE" w:rsidP="00DC4285">
      <w:pPr>
        <w:jc w:val="both"/>
        <w:rPr>
          <w:rFonts w:ascii="Arial Narrow" w:hAnsi="Arial Narrow" w:cs="Arial"/>
          <w:bCs/>
          <w:sz w:val="26"/>
          <w:szCs w:val="26"/>
          <w:shd w:val="clear" w:color="auto" w:fill="FFFFFF" w:themeFill="background1"/>
        </w:rPr>
      </w:pPr>
    </w:p>
    <w:p w14:paraId="12FDB3D1" w14:textId="77777777" w:rsidR="00F658DE" w:rsidRPr="00F25DF4" w:rsidRDefault="00F658DE" w:rsidP="00DC4285">
      <w:pPr>
        <w:jc w:val="both"/>
        <w:rPr>
          <w:rFonts w:ascii="Arial Narrow" w:hAnsi="Arial Narrow" w:cs="Arial"/>
          <w:bCs/>
          <w:sz w:val="26"/>
          <w:szCs w:val="26"/>
          <w:shd w:val="clear" w:color="auto" w:fill="FFFFFF" w:themeFill="background1"/>
        </w:rPr>
      </w:pPr>
    </w:p>
    <w:p w14:paraId="29E809A1" w14:textId="77777777" w:rsidR="00F658DE" w:rsidRPr="00F25DF4" w:rsidRDefault="00F658DE" w:rsidP="00DC4285">
      <w:pPr>
        <w:jc w:val="both"/>
        <w:rPr>
          <w:rFonts w:ascii="Arial Narrow" w:hAnsi="Arial Narrow" w:cs="Arial"/>
          <w:bCs/>
          <w:sz w:val="26"/>
          <w:szCs w:val="26"/>
          <w:shd w:val="clear" w:color="auto" w:fill="FFFFFF" w:themeFill="background1"/>
        </w:rPr>
      </w:pPr>
    </w:p>
    <w:p w14:paraId="45C641E0" w14:textId="77777777" w:rsidR="00F658DE" w:rsidRPr="00F25DF4" w:rsidRDefault="00F658DE" w:rsidP="00DC4285">
      <w:pPr>
        <w:jc w:val="both"/>
        <w:rPr>
          <w:rFonts w:ascii="Arial Narrow" w:hAnsi="Arial Narrow" w:cs="Arial"/>
          <w:bCs/>
          <w:sz w:val="26"/>
          <w:szCs w:val="26"/>
          <w:shd w:val="clear" w:color="auto" w:fill="FFFFFF" w:themeFill="background1"/>
        </w:rPr>
      </w:pPr>
    </w:p>
    <w:p w14:paraId="61DA06CA" w14:textId="77777777" w:rsidR="00F658DE" w:rsidRPr="00F25DF4" w:rsidRDefault="00F658DE" w:rsidP="00DC4285">
      <w:pPr>
        <w:jc w:val="both"/>
        <w:rPr>
          <w:rFonts w:ascii="Arial Narrow" w:hAnsi="Arial Narrow" w:cs="Arial"/>
          <w:bCs/>
          <w:sz w:val="26"/>
          <w:szCs w:val="26"/>
          <w:shd w:val="clear" w:color="auto" w:fill="FFFFFF" w:themeFill="background1"/>
        </w:rPr>
      </w:pPr>
    </w:p>
    <w:p w14:paraId="04435A1D" w14:textId="77777777" w:rsidR="00F658DE" w:rsidRPr="00F25DF4" w:rsidRDefault="00F658DE" w:rsidP="00DC4285">
      <w:pPr>
        <w:jc w:val="both"/>
        <w:rPr>
          <w:rFonts w:ascii="Arial Narrow" w:hAnsi="Arial Narrow" w:cs="Arial"/>
          <w:bCs/>
          <w:sz w:val="26"/>
          <w:szCs w:val="26"/>
          <w:shd w:val="clear" w:color="auto" w:fill="FFFFFF" w:themeFill="background1"/>
        </w:rPr>
      </w:pPr>
    </w:p>
    <w:p w14:paraId="26E4BF23" w14:textId="77777777" w:rsidR="00F658DE" w:rsidRPr="00F25DF4" w:rsidRDefault="00F658DE" w:rsidP="00DC4285">
      <w:pPr>
        <w:jc w:val="both"/>
        <w:rPr>
          <w:rFonts w:ascii="Arial Narrow" w:hAnsi="Arial Narrow" w:cs="Arial"/>
          <w:bCs/>
          <w:sz w:val="26"/>
          <w:szCs w:val="26"/>
          <w:shd w:val="clear" w:color="auto" w:fill="FFFFFF" w:themeFill="background1"/>
        </w:rPr>
      </w:pPr>
    </w:p>
    <w:p w14:paraId="308568D3" w14:textId="77777777" w:rsidR="00F658DE" w:rsidRPr="00F25DF4" w:rsidRDefault="00F658DE" w:rsidP="00DC4285">
      <w:pPr>
        <w:jc w:val="both"/>
        <w:rPr>
          <w:rFonts w:ascii="Arial Narrow" w:hAnsi="Arial Narrow" w:cs="Arial"/>
          <w:bCs/>
          <w:sz w:val="26"/>
          <w:szCs w:val="26"/>
          <w:shd w:val="clear" w:color="auto" w:fill="FFFFFF" w:themeFill="background1"/>
        </w:rPr>
      </w:pPr>
    </w:p>
    <w:p w14:paraId="09132898" w14:textId="77777777" w:rsidR="00F658DE" w:rsidRPr="00F25DF4" w:rsidRDefault="00F658DE" w:rsidP="00DC4285">
      <w:pPr>
        <w:jc w:val="both"/>
        <w:rPr>
          <w:rFonts w:ascii="Arial Narrow" w:hAnsi="Arial Narrow" w:cs="Arial"/>
          <w:bCs/>
          <w:sz w:val="26"/>
          <w:szCs w:val="26"/>
          <w:shd w:val="clear" w:color="auto" w:fill="FFFFFF" w:themeFill="background1"/>
        </w:rPr>
      </w:pPr>
    </w:p>
    <w:p w14:paraId="3F08FCB3" w14:textId="77777777" w:rsidR="00F658DE" w:rsidRPr="00F25DF4" w:rsidRDefault="00F658DE" w:rsidP="00DC4285">
      <w:pPr>
        <w:jc w:val="both"/>
        <w:rPr>
          <w:rFonts w:ascii="Arial Narrow" w:hAnsi="Arial Narrow" w:cs="Arial"/>
          <w:bCs/>
          <w:sz w:val="26"/>
          <w:szCs w:val="26"/>
          <w:shd w:val="clear" w:color="auto" w:fill="FFFFFF" w:themeFill="background1"/>
        </w:rPr>
      </w:pPr>
    </w:p>
    <w:p w14:paraId="56D342AE" w14:textId="77777777" w:rsidR="00F658DE" w:rsidRPr="00F25DF4" w:rsidRDefault="00F658DE" w:rsidP="00DC4285">
      <w:pPr>
        <w:jc w:val="both"/>
        <w:rPr>
          <w:rFonts w:ascii="Arial Narrow" w:hAnsi="Arial Narrow" w:cs="Arial"/>
          <w:bCs/>
          <w:sz w:val="26"/>
          <w:szCs w:val="26"/>
          <w:shd w:val="clear" w:color="auto" w:fill="FFFFFF" w:themeFill="background1"/>
        </w:rPr>
      </w:pPr>
    </w:p>
    <w:p w14:paraId="01B1FD62" w14:textId="77777777" w:rsidR="00F658DE" w:rsidRPr="00F25DF4" w:rsidRDefault="00F658DE" w:rsidP="00DC4285">
      <w:pPr>
        <w:jc w:val="both"/>
        <w:rPr>
          <w:rFonts w:ascii="Arial Narrow" w:hAnsi="Arial Narrow" w:cs="Arial"/>
          <w:bCs/>
          <w:sz w:val="26"/>
          <w:szCs w:val="26"/>
          <w:shd w:val="clear" w:color="auto" w:fill="FFFFFF" w:themeFill="background1"/>
        </w:rPr>
      </w:pPr>
    </w:p>
    <w:p w14:paraId="245248DB" w14:textId="77777777" w:rsidR="00F658DE" w:rsidRPr="00F25DF4" w:rsidRDefault="00F658DE" w:rsidP="00DC4285">
      <w:pPr>
        <w:jc w:val="both"/>
        <w:rPr>
          <w:rFonts w:ascii="Arial Narrow" w:hAnsi="Arial Narrow" w:cs="Arial"/>
          <w:bCs/>
          <w:sz w:val="26"/>
          <w:szCs w:val="26"/>
          <w:shd w:val="clear" w:color="auto" w:fill="FFFFFF" w:themeFill="background1"/>
        </w:rPr>
      </w:pPr>
    </w:p>
    <w:p w14:paraId="03C1D281" w14:textId="77777777" w:rsidR="00F658DE" w:rsidRPr="00F25DF4" w:rsidRDefault="00F658DE" w:rsidP="00DC4285">
      <w:pPr>
        <w:jc w:val="both"/>
        <w:rPr>
          <w:rFonts w:ascii="Arial Narrow" w:hAnsi="Arial Narrow" w:cs="Arial"/>
          <w:bCs/>
          <w:sz w:val="26"/>
          <w:szCs w:val="26"/>
          <w:shd w:val="clear" w:color="auto" w:fill="FFFFFF" w:themeFill="background1"/>
        </w:rPr>
      </w:pPr>
    </w:p>
    <w:p w14:paraId="3DB55A48" w14:textId="77777777" w:rsidR="00F658DE" w:rsidRPr="00F25DF4" w:rsidRDefault="00F658DE" w:rsidP="00DC4285">
      <w:pPr>
        <w:jc w:val="both"/>
        <w:rPr>
          <w:rFonts w:ascii="Arial Narrow" w:hAnsi="Arial Narrow" w:cs="Arial"/>
          <w:bCs/>
          <w:sz w:val="26"/>
          <w:szCs w:val="26"/>
          <w:shd w:val="clear" w:color="auto" w:fill="FFFFFF" w:themeFill="background1"/>
        </w:rPr>
      </w:pPr>
    </w:p>
    <w:p w14:paraId="71555791" w14:textId="77777777" w:rsidR="00F658DE" w:rsidRPr="00F25DF4" w:rsidRDefault="00F658DE" w:rsidP="00DC4285">
      <w:pPr>
        <w:jc w:val="both"/>
        <w:rPr>
          <w:rFonts w:ascii="Arial Narrow" w:hAnsi="Arial Narrow" w:cs="Arial"/>
          <w:bCs/>
          <w:sz w:val="26"/>
          <w:szCs w:val="26"/>
          <w:shd w:val="clear" w:color="auto" w:fill="FFFFFF" w:themeFill="background1"/>
        </w:rPr>
      </w:pPr>
    </w:p>
    <w:p w14:paraId="720D4697" w14:textId="77777777" w:rsidR="00F658DE" w:rsidRPr="00F25DF4" w:rsidRDefault="00F658DE" w:rsidP="00DC4285">
      <w:pPr>
        <w:jc w:val="both"/>
        <w:rPr>
          <w:rFonts w:ascii="Arial Narrow" w:hAnsi="Arial Narrow" w:cs="Arial"/>
          <w:bCs/>
          <w:sz w:val="26"/>
          <w:szCs w:val="26"/>
          <w:shd w:val="clear" w:color="auto" w:fill="FFFFFF" w:themeFill="background1"/>
        </w:rPr>
      </w:pPr>
    </w:p>
    <w:p w14:paraId="025A04DF" w14:textId="77777777" w:rsidR="00F658DE" w:rsidRPr="00F25DF4" w:rsidRDefault="00F658DE" w:rsidP="00DC4285">
      <w:pPr>
        <w:jc w:val="both"/>
        <w:rPr>
          <w:rFonts w:ascii="Arial Narrow" w:hAnsi="Arial Narrow" w:cs="Arial"/>
          <w:bCs/>
          <w:sz w:val="26"/>
          <w:szCs w:val="26"/>
          <w:shd w:val="clear" w:color="auto" w:fill="FFFFFF" w:themeFill="background1"/>
        </w:rPr>
      </w:pPr>
    </w:p>
    <w:p w14:paraId="527995C9" w14:textId="77777777" w:rsidR="00F658DE" w:rsidRPr="00F25DF4" w:rsidRDefault="00F658DE" w:rsidP="00DC4285">
      <w:pPr>
        <w:jc w:val="both"/>
        <w:rPr>
          <w:rFonts w:ascii="Arial Narrow" w:hAnsi="Arial Narrow" w:cs="Arial"/>
          <w:bCs/>
          <w:sz w:val="26"/>
          <w:szCs w:val="26"/>
          <w:shd w:val="clear" w:color="auto" w:fill="FFFFFF" w:themeFill="background1"/>
        </w:rPr>
      </w:pPr>
    </w:p>
    <w:p w14:paraId="1D741165" w14:textId="77777777" w:rsidR="00F658DE" w:rsidRPr="00F25DF4" w:rsidRDefault="00F658DE" w:rsidP="00DC4285">
      <w:pPr>
        <w:jc w:val="both"/>
        <w:rPr>
          <w:rFonts w:ascii="Arial Narrow" w:hAnsi="Arial Narrow" w:cs="Arial"/>
          <w:bCs/>
          <w:sz w:val="26"/>
          <w:szCs w:val="26"/>
          <w:shd w:val="clear" w:color="auto" w:fill="FFFFFF" w:themeFill="background1"/>
        </w:rPr>
      </w:pPr>
    </w:p>
    <w:p w14:paraId="08CC2437" w14:textId="77777777" w:rsidR="00F658DE" w:rsidRPr="00F25DF4" w:rsidRDefault="00F658DE" w:rsidP="00DC4285">
      <w:pPr>
        <w:jc w:val="both"/>
        <w:rPr>
          <w:rFonts w:ascii="Arial Narrow" w:hAnsi="Arial Narrow" w:cs="Arial"/>
          <w:bCs/>
          <w:sz w:val="26"/>
          <w:szCs w:val="26"/>
          <w:shd w:val="clear" w:color="auto" w:fill="FFFFFF" w:themeFill="background1"/>
        </w:rPr>
      </w:pPr>
    </w:p>
    <w:p w14:paraId="1A960143" w14:textId="77777777" w:rsidR="00F658DE" w:rsidRPr="00F25DF4" w:rsidRDefault="00F658DE" w:rsidP="00DC4285">
      <w:pPr>
        <w:jc w:val="both"/>
        <w:rPr>
          <w:rFonts w:ascii="Arial Narrow" w:hAnsi="Arial Narrow" w:cs="Arial"/>
          <w:bCs/>
          <w:sz w:val="26"/>
          <w:szCs w:val="26"/>
          <w:shd w:val="clear" w:color="auto" w:fill="FFFFFF" w:themeFill="background1"/>
        </w:rPr>
      </w:pPr>
    </w:p>
    <w:p w14:paraId="07BB326C" w14:textId="77777777" w:rsidR="00F658DE" w:rsidRPr="00F25DF4" w:rsidRDefault="00F658DE" w:rsidP="00DC4285">
      <w:pPr>
        <w:jc w:val="both"/>
        <w:rPr>
          <w:rFonts w:ascii="Arial Narrow" w:hAnsi="Arial Narrow" w:cs="Arial"/>
          <w:bCs/>
          <w:sz w:val="26"/>
          <w:szCs w:val="26"/>
          <w:shd w:val="clear" w:color="auto" w:fill="FFFFFF" w:themeFill="background1"/>
        </w:rPr>
      </w:pPr>
    </w:p>
    <w:p w14:paraId="338A0CDC" w14:textId="77777777" w:rsidR="00F658DE" w:rsidRPr="00F25DF4" w:rsidRDefault="00F658DE" w:rsidP="00DC4285">
      <w:pPr>
        <w:jc w:val="both"/>
        <w:rPr>
          <w:rFonts w:ascii="Arial Narrow" w:hAnsi="Arial Narrow" w:cs="Arial"/>
          <w:bCs/>
          <w:sz w:val="26"/>
          <w:szCs w:val="26"/>
          <w:shd w:val="clear" w:color="auto" w:fill="FFFFFF" w:themeFill="background1"/>
        </w:rPr>
      </w:pPr>
    </w:p>
    <w:p w14:paraId="521C3388" w14:textId="77777777" w:rsidR="00F658DE" w:rsidRPr="00F25DF4" w:rsidRDefault="00F658DE" w:rsidP="00DC4285">
      <w:pPr>
        <w:jc w:val="both"/>
        <w:rPr>
          <w:rFonts w:ascii="Arial Narrow" w:hAnsi="Arial Narrow" w:cs="Arial"/>
          <w:bCs/>
          <w:sz w:val="26"/>
          <w:szCs w:val="26"/>
          <w:shd w:val="clear" w:color="auto" w:fill="FFFFFF" w:themeFill="background1"/>
        </w:rPr>
      </w:pPr>
    </w:p>
    <w:p w14:paraId="1EF1B98E" w14:textId="77777777" w:rsidR="00F658DE" w:rsidRPr="00F25DF4" w:rsidRDefault="00F658DE" w:rsidP="00DC4285">
      <w:pPr>
        <w:jc w:val="both"/>
        <w:rPr>
          <w:rFonts w:ascii="Arial Narrow" w:hAnsi="Arial Narrow" w:cs="Arial"/>
          <w:bCs/>
          <w:sz w:val="26"/>
          <w:szCs w:val="26"/>
          <w:shd w:val="clear" w:color="auto" w:fill="FFFFFF" w:themeFill="background1"/>
        </w:rPr>
      </w:pPr>
    </w:p>
    <w:p w14:paraId="3A684B90" w14:textId="77777777" w:rsidR="00F658DE" w:rsidRPr="00F25DF4" w:rsidRDefault="00F658DE" w:rsidP="00DC4285">
      <w:pPr>
        <w:jc w:val="both"/>
        <w:rPr>
          <w:rFonts w:ascii="Arial Narrow" w:hAnsi="Arial Narrow" w:cs="Arial"/>
          <w:bCs/>
          <w:sz w:val="26"/>
          <w:szCs w:val="26"/>
          <w:shd w:val="clear" w:color="auto" w:fill="FFFFFF" w:themeFill="background1"/>
        </w:rPr>
      </w:pPr>
    </w:p>
    <w:p w14:paraId="4E279805" w14:textId="77777777" w:rsidR="00F658DE" w:rsidRPr="00F25DF4" w:rsidRDefault="00F658DE" w:rsidP="00DC4285">
      <w:pPr>
        <w:jc w:val="both"/>
        <w:rPr>
          <w:rFonts w:ascii="Arial Narrow" w:hAnsi="Arial Narrow" w:cs="Arial"/>
          <w:bCs/>
          <w:sz w:val="26"/>
          <w:szCs w:val="26"/>
          <w:shd w:val="clear" w:color="auto" w:fill="FFFFFF" w:themeFill="background1"/>
        </w:rPr>
        <w:sectPr w:rsidR="00F658DE" w:rsidRPr="00F25DF4" w:rsidSect="0007569A">
          <w:pgSz w:w="12240" w:h="15840"/>
          <w:pgMar w:top="1417" w:right="1701" w:bottom="1417" w:left="1701" w:header="708" w:footer="708" w:gutter="0"/>
          <w:pgNumType w:start="1"/>
          <w:cols w:space="708"/>
          <w:docGrid w:linePitch="360"/>
        </w:sectPr>
      </w:pPr>
    </w:p>
    <w:p w14:paraId="5FFFE74F" w14:textId="77777777" w:rsidR="00F658DE" w:rsidRPr="00F25DF4" w:rsidRDefault="00F658DE" w:rsidP="00F3577F">
      <w:pPr>
        <w:ind w:left="-567" w:right="-660"/>
        <w:jc w:val="both"/>
        <w:rPr>
          <w:rFonts w:ascii="Arial Narrow" w:hAnsi="Arial Narrow" w:cs="Arial"/>
          <w:bCs/>
          <w:sz w:val="26"/>
          <w:szCs w:val="26"/>
          <w:shd w:val="clear" w:color="auto" w:fill="FFFFFF" w:themeFill="background1"/>
        </w:rPr>
      </w:pPr>
    </w:p>
    <w:p w14:paraId="7759A653" w14:textId="77777777" w:rsidR="00F658DE" w:rsidRPr="00F25DF4" w:rsidRDefault="00F658DE" w:rsidP="00F3577F">
      <w:pPr>
        <w:ind w:left="-567" w:right="-660"/>
        <w:jc w:val="center"/>
        <w:rPr>
          <w:rFonts w:ascii="Arial Narrow" w:hAnsi="Arial Narrow" w:cs="Arial"/>
          <w:b/>
          <w:sz w:val="24"/>
          <w:szCs w:val="24"/>
        </w:rPr>
      </w:pPr>
      <w:r w:rsidRPr="00F25DF4">
        <w:rPr>
          <w:rFonts w:ascii="Arial Narrow" w:hAnsi="Arial Narrow" w:cs="Arial"/>
          <w:b/>
          <w:sz w:val="24"/>
          <w:szCs w:val="24"/>
        </w:rPr>
        <w:t>Anexo B</w:t>
      </w:r>
    </w:p>
    <w:p w14:paraId="454EBC2F" w14:textId="77777777" w:rsidR="00F658DE" w:rsidRPr="00F25DF4" w:rsidRDefault="00F658DE" w:rsidP="00F3577F">
      <w:pPr>
        <w:ind w:left="-567" w:right="-660"/>
        <w:jc w:val="right"/>
        <w:rPr>
          <w:rFonts w:ascii="Arial Narrow" w:hAnsi="Arial Narrow" w:cs="Arial"/>
          <w:b/>
          <w:sz w:val="24"/>
          <w:szCs w:val="24"/>
        </w:rPr>
      </w:pPr>
    </w:p>
    <w:p w14:paraId="78961EA1" w14:textId="77777777" w:rsidR="00F658DE" w:rsidRPr="00F25DF4" w:rsidRDefault="00F658DE" w:rsidP="00F3577F">
      <w:pPr>
        <w:spacing w:after="120" w:line="360" w:lineRule="auto"/>
        <w:ind w:left="-567" w:right="-660"/>
        <w:rPr>
          <w:rFonts w:ascii="Arial Narrow" w:hAnsi="Arial Narrow" w:cs="Arial"/>
          <w:b/>
          <w:sz w:val="24"/>
          <w:szCs w:val="24"/>
        </w:rPr>
      </w:pPr>
      <w:r w:rsidRPr="00F25DF4">
        <w:rPr>
          <w:rFonts w:ascii="Arial Narrow" w:hAnsi="Arial Narrow" w:cs="Arial"/>
          <w:b/>
          <w:sz w:val="24"/>
          <w:szCs w:val="24"/>
        </w:rPr>
        <w:t>A quien corresponda:</w:t>
      </w:r>
    </w:p>
    <w:p w14:paraId="3221F23D" w14:textId="77777777" w:rsidR="00F658DE" w:rsidRPr="00F25DF4" w:rsidRDefault="00F658DE" w:rsidP="00F3577F">
      <w:pPr>
        <w:spacing w:before="120" w:after="120" w:line="480" w:lineRule="auto"/>
        <w:ind w:left="-567" w:right="-660"/>
        <w:rPr>
          <w:rFonts w:ascii="Arial Narrow" w:hAnsi="Arial Narrow" w:cs="Arial"/>
          <w:sz w:val="24"/>
          <w:szCs w:val="24"/>
        </w:rPr>
      </w:pPr>
    </w:p>
    <w:p w14:paraId="5B56C96D" w14:textId="77777777" w:rsidR="00F658DE" w:rsidRPr="00F25DF4" w:rsidRDefault="00F658DE" w:rsidP="00F3577F">
      <w:pPr>
        <w:spacing w:before="120" w:after="120" w:line="360" w:lineRule="auto"/>
        <w:ind w:left="-567" w:right="-660"/>
        <w:jc w:val="both"/>
        <w:rPr>
          <w:rFonts w:ascii="Arial Narrow" w:hAnsi="Arial Narrow" w:cs="Arial"/>
          <w:sz w:val="24"/>
          <w:szCs w:val="24"/>
        </w:rPr>
      </w:pPr>
      <w:r w:rsidRPr="00F25DF4">
        <w:rPr>
          <w:rFonts w:ascii="Arial Narrow" w:hAnsi="Arial Narrow" w:cs="Arial"/>
          <w:noProof/>
          <w:sz w:val="24"/>
          <w:szCs w:val="24"/>
          <w:lang w:eastAsia="es-MX"/>
        </w:rPr>
        <mc:AlternateContent>
          <mc:Choice Requires="wps">
            <w:drawing>
              <wp:anchor distT="0" distB="0" distL="114300" distR="114300" simplePos="0" relativeHeight="251663360" behindDoc="0" locked="0" layoutInCell="1" allowOverlap="1" wp14:anchorId="25249154" wp14:editId="06E81C9C">
                <wp:simplePos x="0" y="0"/>
                <wp:positionH relativeFrom="column">
                  <wp:posOffset>4577715</wp:posOffset>
                </wp:positionH>
                <wp:positionV relativeFrom="paragraph">
                  <wp:posOffset>102870</wp:posOffset>
                </wp:positionV>
                <wp:extent cx="1162050" cy="266700"/>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1162050" cy="266700"/>
                        </a:xfrm>
                        <a:prstGeom prst="rect">
                          <a:avLst/>
                        </a:prstGeom>
                        <a:noFill/>
                        <a:ln w="6350">
                          <a:noFill/>
                        </a:ln>
                      </wps:spPr>
                      <wps:txbx>
                        <w:txbxContent>
                          <w:p w14:paraId="7D889365" w14:textId="77777777" w:rsidR="00F658DE" w:rsidRPr="007F6C33" w:rsidRDefault="00F658DE" w:rsidP="00F3577F">
                            <w:pPr>
                              <w:jc w:val="center"/>
                              <w:rPr>
                                <w:rFonts w:ascii="Arial Narrow" w:hAnsi="Arial Narrow"/>
                                <w:i/>
                                <w:sz w:val="20"/>
                                <w:szCs w:val="20"/>
                              </w:rPr>
                            </w:pPr>
                            <w:r w:rsidRPr="007F6C33">
                              <w:rPr>
                                <w:rFonts w:ascii="Arial Narrow" w:hAnsi="Arial Narrow"/>
                                <w:i/>
                                <w:sz w:val="20"/>
                                <w:szCs w:val="20"/>
                              </w:rPr>
                              <w:t>segundo apellido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249154" id="_x0000_t202" coordsize="21600,21600" o:spt="202" path="m,l,21600r21600,l21600,xe">
                <v:stroke joinstyle="miter"/>
                <v:path gradientshapeok="t" o:connecttype="rect"/>
              </v:shapetype>
              <v:shape id="Cuadro de texto 8" o:spid="_x0000_s1026" type="#_x0000_t202" style="position:absolute;left:0;text-align:left;margin-left:360.45pt;margin-top:8.1pt;width:91.5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" filled="f" stroked="f" strokeweight=".5pt">
                <v:textbox>
                  <w:txbxContent>
                    <w:p w14:paraId="7D889365" w14:textId="77777777" w:rsidR="00F658DE" w:rsidRPr="007F6C33" w:rsidRDefault="00F658DE" w:rsidP="00F3577F">
                      <w:pPr>
                        <w:jc w:val="center"/>
                        <w:rPr>
                          <w:rFonts w:ascii="Arial Narrow" w:hAnsi="Arial Narrow"/>
                          <w:i/>
                          <w:sz w:val="20"/>
                          <w:szCs w:val="20"/>
                        </w:rPr>
                      </w:pPr>
                      <w:r w:rsidRPr="007F6C33">
                        <w:rPr>
                          <w:rFonts w:ascii="Arial Narrow" w:hAnsi="Arial Narrow"/>
                          <w:i/>
                          <w:sz w:val="20"/>
                          <w:szCs w:val="20"/>
                        </w:rPr>
                        <w:t>segundo apellido</w:t>
                      </w:r>
                    </w:p>
                  </w:txbxContent>
                </v:textbox>
              </v:shape>
            </w:pict>
          </mc:Fallback>
        </mc:AlternateContent>
      </w:r>
      <w:r w:rsidRPr="00F25DF4">
        <w:rPr>
          <w:rFonts w:ascii="Arial Narrow" w:hAnsi="Arial Narrow" w:cs="Arial"/>
          <w:noProof/>
          <w:sz w:val="24"/>
          <w:szCs w:val="24"/>
          <w:lang w:eastAsia="es-MX"/>
        </w:rPr>
        <mc:AlternateContent>
          <mc:Choice Requires="wps">
            <w:drawing>
              <wp:anchor distT="0" distB="0" distL="114300" distR="114300" simplePos="0" relativeHeight="251661312" behindDoc="0" locked="0" layoutInCell="1" allowOverlap="1" wp14:anchorId="119E3F07" wp14:editId="7EE4A56A">
                <wp:simplePos x="0" y="0"/>
                <wp:positionH relativeFrom="column">
                  <wp:posOffset>1167765</wp:posOffset>
                </wp:positionH>
                <wp:positionV relativeFrom="paragraph">
                  <wp:posOffset>102870</wp:posOffset>
                </wp:positionV>
                <wp:extent cx="1562100" cy="238125"/>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1562100" cy="238125"/>
                        </a:xfrm>
                        <a:prstGeom prst="rect">
                          <a:avLst/>
                        </a:prstGeom>
                        <a:noFill/>
                        <a:ln w="6350">
                          <a:noFill/>
                        </a:ln>
                      </wps:spPr>
                      <wps:txbx>
                        <w:txbxContent>
                          <w:p w14:paraId="31785BE9" w14:textId="77777777" w:rsidR="00F658DE" w:rsidRPr="007F6C33" w:rsidRDefault="00F658DE" w:rsidP="00F3577F">
                            <w:pPr>
                              <w:jc w:val="center"/>
                              <w:rPr>
                                <w:rFonts w:ascii="Arial Narrow" w:hAnsi="Arial Narrow"/>
                                <w:i/>
                                <w:sz w:val="20"/>
                                <w:szCs w:val="20"/>
                              </w:rPr>
                            </w:pPr>
                            <w:r w:rsidRPr="007F6C33">
                              <w:rPr>
                                <w:rFonts w:ascii="Arial Narrow" w:hAnsi="Arial Narrow"/>
                                <w:i/>
                                <w:sz w:val="20"/>
                                <w:szCs w:val="20"/>
                              </w:rPr>
                              <w:t>nombre (s)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9E3F07" id="Cuadro de texto 4" o:spid="_x0000_s1027" type="#_x0000_t202" style="position:absolute;left:0;text-align:left;margin-left:91.95pt;margin-top:8.1pt;width:123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" filled="f" stroked="f" strokeweight=".5pt">
                <v:textbox>
                  <w:txbxContent>
                    <w:p w14:paraId="31785BE9" w14:textId="77777777" w:rsidR="00F658DE" w:rsidRPr="007F6C33" w:rsidRDefault="00F658DE" w:rsidP="00F3577F">
                      <w:pPr>
                        <w:jc w:val="center"/>
                        <w:rPr>
                          <w:rFonts w:ascii="Arial Narrow" w:hAnsi="Arial Narrow"/>
                          <w:i/>
                          <w:sz w:val="20"/>
                          <w:szCs w:val="20"/>
                        </w:rPr>
                      </w:pPr>
                      <w:r w:rsidRPr="007F6C33">
                        <w:rPr>
                          <w:rFonts w:ascii="Arial Narrow" w:hAnsi="Arial Narrow"/>
                          <w:i/>
                          <w:sz w:val="20"/>
                          <w:szCs w:val="20"/>
                        </w:rPr>
                        <w:t>nombre (s)</w:t>
                      </w:r>
                    </w:p>
                  </w:txbxContent>
                </v:textbox>
              </v:shape>
            </w:pict>
          </mc:Fallback>
        </mc:AlternateContent>
      </w:r>
      <w:r w:rsidRPr="00F25DF4">
        <w:rPr>
          <w:rFonts w:ascii="Arial Narrow" w:hAnsi="Arial Narrow" w:cs="Arial"/>
          <w:noProof/>
          <w:sz w:val="24"/>
          <w:szCs w:val="24"/>
          <w:lang w:eastAsia="es-MX"/>
        </w:rPr>
        <mc:AlternateContent>
          <mc:Choice Requires="wps">
            <w:drawing>
              <wp:anchor distT="0" distB="0" distL="114300" distR="114300" simplePos="0" relativeHeight="251662336" behindDoc="0" locked="0" layoutInCell="1" allowOverlap="1" wp14:anchorId="24AAC45A" wp14:editId="463B7973">
                <wp:simplePos x="0" y="0"/>
                <wp:positionH relativeFrom="column">
                  <wp:posOffset>2872740</wp:posOffset>
                </wp:positionH>
                <wp:positionV relativeFrom="paragraph">
                  <wp:posOffset>103293</wp:posOffset>
                </wp:positionV>
                <wp:extent cx="1581150" cy="276225"/>
                <wp:effectExtent l="0" t="0" r="0" b="0"/>
                <wp:wrapNone/>
                <wp:docPr id="5" name="Cuadro de texto 5"/>
                <wp:cNvGraphicFramePr/>
                <a:graphic xmlns:a="http://schemas.openxmlformats.org/drawingml/2006/main">
                  <a:graphicData uri="http://schemas.microsoft.com/office/word/2010/wordprocessingShape">
                    <wps:wsp>
                      <wps:cNvSpPr txBox="1"/>
                      <wps:spPr>
                        <a:xfrm>
                          <a:off x="0" y="0"/>
                          <a:ext cx="1581150" cy="276225"/>
                        </a:xfrm>
                        <a:prstGeom prst="rect">
                          <a:avLst/>
                        </a:prstGeom>
                        <a:noFill/>
                        <a:ln w="6350">
                          <a:noFill/>
                        </a:ln>
                      </wps:spPr>
                      <wps:txbx>
                        <w:txbxContent>
                          <w:p w14:paraId="282F2584" w14:textId="77777777" w:rsidR="00F658DE" w:rsidRPr="007F6C33" w:rsidRDefault="00F658DE" w:rsidP="00F3577F">
                            <w:pPr>
                              <w:jc w:val="center"/>
                              <w:rPr>
                                <w:rFonts w:ascii="Arial Narrow" w:hAnsi="Arial Narrow"/>
                                <w:i/>
                                <w:sz w:val="20"/>
                                <w:szCs w:val="20"/>
                              </w:rPr>
                            </w:pPr>
                            <w:r w:rsidRPr="007F6C33">
                              <w:rPr>
                                <w:rFonts w:ascii="Arial Narrow" w:hAnsi="Arial Narrow"/>
                                <w:i/>
                                <w:sz w:val="20"/>
                                <w:szCs w:val="20"/>
                              </w:rPr>
                              <w:t>primer apellido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AAC45A" id="Cuadro de texto 5" o:spid="_x0000_s1028" type="#_x0000_t202" style="position:absolute;left:0;text-align:left;margin-left:226.2pt;margin-top:8.15pt;width:124.5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" filled="f" stroked="f" strokeweight=".5pt">
                <v:textbox>
                  <w:txbxContent>
                    <w:p w14:paraId="282F2584" w14:textId="77777777" w:rsidR="00F658DE" w:rsidRPr="007F6C33" w:rsidRDefault="00F658DE" w:rsidP="00F3577F">
                      <w:pPr>
                        <w:jc w:val="center"/>
                        <w:rPr>
                          <w:rFonts w:ascii="Arial Narrow" w:hAnsi="Arial Narrow"/>
                          <w:i/>
                          <w:sz w:val="20"/>
                          <w:szCs w:val="20"/>
                        </w:rPr>
                      </w:pPr>
                      <w:r w:rsidRPr="007F6C33">
                        <w:rPr>
                          <w:rFonts w:ascii="Arial Narrow" w:hAnsi="Arial Narrow"/>
                          <w:i/>
                          <w:sz w:val="20"/>
                          <w:szCs w:val="20"/>
                        </w:rPr>
                        <w:t>primer apellido</w:t>
                      </w:r>
                    </w:p>
                  </w:txbxContent>
                </v:textbox>
              </v:shape>
            </w:pict>
          </mc:Fallback>
        </mc:AlternateContent>
      </w:r>
      <w:r w:rsidRPr="00F25DF4">
        <w:rPr>
          <w:rFonts w:ascii="Arial Narrow" w:hAnsi="Arial Narrow" w:cs="Arial"/>
          <w:sz w:val="24"/>
          <w:szCs w:val="24"/>
        </w:rPr>
        <w:t xml:space="preserve">Por medio de la presente, _______________________   _______________________   _________________, con relación a mi participación en el Proceso de selección al cargo de </w:t>
      </w:r>
      <w:r w:rsidRPr="008627CD">
        <w:rPr>
          <w:rFonts w:ascii="Arial Narrow" w:hAnsi="Arial Narrow" w:cs="Arial"/>
          <w:noProof/>
          <w:sz w:val="24"/>
          <w:szCs w:val="24"/>
        </w:rPr>
        <w:t>Consejeras o Consejeros Electorales</w:t>
      </w:r>
      <w:r w:rsidRPr="00F25DF4">
        <w:rPr>
          <w:rFonts w:ascii="Arial Narrow" w:hAnsi="Arial Narrow" w:cs="Arial"/>
          <w:sz w:val="24"/>
          <w:szCs w:val="24"/>
        </w:rPr>
        <w:t xml:space="preserve"> </w:t>
      </w:r>
      <w:r w:rsidRPr="008627CD">
        <w:rPr>
          <w:rFonts w:ascii="Arial Narrow" w:hAnsi="Arial Narrow" w:cs="Arial"/>
          <w:noProof/>
          <w:sz w:val="24"/>
          <w:szCs w:val="24"/>
        </w:rPr>
        <w:t>de la</w:t>
      </w:r>
      <w:r w:rsidRPr="00F25DF4">
        <w:rPr>
          <w:rFonts w:ascii="Arial Narrow" w:hAnsi="Arial Narrow" w:cs="Arial"/>
          <w:sz w:val="24"/>
          <w:szCs w:val="24"/>
        </w:rPr>
        <w:t xml:space="preserve"> </w:t>
      </w:r>
      <w:r w:rsidRPr="008627CD">
        <w:rPr>
          <w:rFonts w:ascii="Arial Narrow" w:hAnsi="Arial Narrow" w:cs="Arial"/>
          <w:noProof/>
          <w:sz w:val="24"/>
          <w:szCs w:val="24"/>
        </w:rPr>
        <w:t>Comisión Estatal Electoral de Nuevo León</w:t>
      </w:r>
      <w:r w:rsidRPr="00F25DF4">
        <w:rPr>
          <w:rFonts w:ascii="Arial Narrow" w:hAnsi="Arial Narrow" w:cs="Arial"/>
          <w:sz w:val="24"/>
          <w:szCs w:val="24"/>
        </w:rPr>
        <w:t>, manifiesto bajo protesta de decir verdad:</w:t>
      </w:r>
    </w:p>
    <w:p w14:paraId="2B7A4E70" w14:textId="77777777" w:rsidR="00F658DE" w:rsidRPr="00F25DF4" w:rsidRDefault="00F658DE" w:rsidP="00F3577F">
      <w:pPr>
        <w:spacing w:before="120" w:after="120" w:line="360" w:lineRule="auto"/>
        <w:ind w:left="-567" w:right="-660"/>
        <w:jc w:val="both"/>
        <w:rPr>
          <w:rFonts w:ascii="Arial Narrow" w:hAnsi="Arial Narrow" w:cs="Arial"/>
          <w:sz w:val="24"/>
          <w:szCs w:val="24"/>
        </w:rPr>
      </w:pPr>
    </w:p>
    <w:p w14:paraId="0E1FF17D" w14:textId="77777777" w:rsidR="00F658DE" w:rsidRPr="00F25DF4" w:rsidRDefault="00F658DE" w:rsidP="00F3577F">
      <w:pPr>
        <w:spacing w:before="120" w:after="120" w:line="360" w:lineRule="auto"/>
        <w:ind w:left="-567" w:right="-660"/>
        <w:jc w:val="both"/>
        <w:rPr>
          <w:rFonts w:ascii="Arial Narrow" w:hAnsi="Arial Narrow" w:cs="Arial"/>
          <w:sz w:val="24"/>
          <w:szCs w:val="24"/>
        </w:rPr>
      </w:pPr>
      <w:r w:rsidRPr="00F25DF4">
        <w:rPr>
          <w:rFonts w:ascii="Arial Narrow" w:hAnsi="Arial Narrow" w:cs="Arial"/>
          <w:noProof/>
          <w:sz w:val="24"/>
          <w:szCs w:val="24"/>
          <w:lang w:eastAsia="es-MX"/>
        </w:rPr>
        <mc:AlternateContent>
          <mc:Choice Requires="wps">
            <w:drawing>
              <wp:anchor distT="0" distB="0" distL="114300" distR="114300" simplePos="0" relativeHeight="251659264" behindDoc="0" locked="0" layoutInCell="1" allowOverlap="1" wp14:anchorId="72AF18ED" wp14:editId="425C285F">
                <wp:simplePos x="0" y="0"/>
                <wp:positionH relativeFrom="column">
                  <wp:posOffset>-137160</wp:posOffset>
                </wp:positionH>
                <wp:positionV relativeFrom="paragraph">
                  <wp:posOffset>109855</wp:posOffset>
                </wp:positionV>
                <wp:extent cx="895350" cy="257175"/>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895350" cy="257175"/>
                        </a:xfrm>
                        <a:prstGeom prst="rect">
                          <a:avLst/>
                        </a:prstGeom>
                        <a:noFill/>
                        <a:ln w="6350">
                          <a:noFill/>
                        </a:ln>
                      </wps:spPr>
                      <wps:txbx>
                        <w:txbxContent>
                          <w:p w14:paraId="42DC5774" w14:textId="77777777" w:rsidR="00F658DE" w:rsidRPr="007F6C33" w:rsidRDefault="00F658DE" w:rsidP="00786E1A">
                            <w:pPr>
                              <w:rPr>
                                <w:rFonts w:ascii="Arial Narrow" w:hAnsi="Arial Narrow"/>
                                <w:i/>
                                <w:sz w:val="20"/>
                                <w:szCs w:val="20"/>
                              </w:rPr>
                            </w:pPr>
                            <w:r w:rsidRPr="007F6C33">
                              <w:rPr>
                                <w:rFonts w:ascii="Arial Narrow" w:hAnsi="Arial Narrow"/>
                                <w:i/>
                                <w:sz w:val="20"/>
                                <w:szCs w:val="20"/>
                              </w:rPr>
                              <w:t>Indique sí o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F18ED" id="Cuadro de texto 6" o:spid="_x0000_s1029" type="#_x0000_t202" style="position:absolute;left:0;text-align:left;margin-left:-10.8pt;margin-top:8.65pt;width:70.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" filled="f" stroked="f" strokeweight=".5pt">
                <v:textbox>
                  <w:txbxContent>
                    <w:p w14:paraId="42DC5774" w14:textId="77777777" w:rsidR="00F658DE" w:rsidRPr="007F6C33" w:rsidRDefault="00F658DE" w:rsidP="00786E1A">
                      <w:pPr>
                        <w:rPr>
                          <w:rFonts w:ascii="Arial Narrow" w:hAnsi="Arial Narrow"/>
                          <w:i/>
                          <w:sz w:val="20"/>
                          <w:szCs w:val="20"/>
                        </w:rPr>
                      </w:pPr>
                      <w:r w:rsidRPr="007F6C33">
                        <w:rPr>
                          <w:rFonts w:ascii="Arial Narrow" w:hAnsi="Arial Narrow"/>
                          <w:i/>
                          <w:sz w:val="20"/>
                          <w:szCs w:val="20"/>
                        </w:rPr>
                        <w:t>Indique sí o no</w:t>
                      </w:r>
                    </w:p>
                  </w:txbxContent>
                </v:textbox>
              </v:shape>
            </w:pict>
          </mc:Fallback>
        </mc:AlternateContent>
      </w:r>
      <w:r w:rsidRPr="00F25DF4">
        <w:rPr>
          <w:rFonts w:ascii="Arial Narrow" w:hAnsi="Arial Narrow" w:cs="Arial"/>
          <w:sz w:val="24"/>
          <w:szCs w:val="24"/>
        </w:rPr>
        <w:t>Que ____________ cuento con los requisitos mínimos indispensables para la aplicación del “Examen desde casa”, consistentes en conexión a internet, así como equipo de cómputo funcional de escritorio o portátil (laptop) con cámara web (webcam), micrófono, unidad de respaldo de energía y libre de cualquier conexión externa o remota para compartir pantalla.</w:t>
      </w:r>
    </w:p>
    <w:p w14:paraId="7A7FF0DE" w14:textId="77777777" w:rsidR="00F658DE" w:rsidRPr="00F25DF4" w:rsidRDefault="00F658DE" w:rsidP="00F3577F">
      <w:pPr>
        <w:spacing w:before="120" w:after="120" w:line="360" w:lineRule="auto"/>
        <w:ind w:left="-567" w:right="-660"/>
        <w:jc w:val="both"/>
        <w:rPr>
          <w:rFonts w:ascii="Arial Narrow" w:hAnsi="Arial Narrow" w:cs="Arial"/>
          <w:sz w:val="24"/>
          <w:szCs w:val="24"/>
        </w:rPr>
      </w:pPr>
    </w:p>
    <w:p w14:paraId="19487826" w14:textId="77777777" w:rsidR="00F658DE" w:rsidRPr="00F25DF4" w:rsidRDefault="00F658DE" w:rsidP="00F3577F">
      <w:pPr>
        <w:spacing w:before="120" w:after="120" w:line="360" w:lineRule="auto"/>
        <w:ind w:left="-567" w:right="-660"/>
        <w:jc w:val="both"/>
        <w:rPr>
          <w:rFonts w:ascii="Arial Narrow" w:hAnsi="Arial Narrow" w:cs="Arial"/>
          <w:sz w:val="24"/>
          <w:szCs w:val="24"/>
        </w:rPr>
      </w:pPr>
      <w:r w:rsidRPr="00F25DF4">
        <w:rPr>
          <w:rFonts w:ascii="Arial Narrow" w:hAnsi="Arial Narrow" w:cs="Arial"/>
          <w:noProof/>
          <w:sz w:val="24"/>
          <w:szCs w:val="24"/>
          <w:lang w:eastAsia="es-MX"/>
        </w:rPr>
        <mc:AlternateContent>
          <mc:Choice Requires="wps">
            <w:drawing>
              <wp:anchor distT="0" distB="0" distL="114300" distR="114300" simplePos="0" relativeHeight="251660288" behindDoc="0" locked="0" layoutInCell="1" allowOverlap="1" wp14:anchorId="64858A1E" wp14:editId="72109748">
                <wp:simplePos x="0" y="0"/>
                <wp:positionH relativeFrom="column">
                  <wp:posOffset>647065</wp:posOffset>
                </wp:positionH>
                <wp:positionV relativeFrom="paragraph">
                  <wp:posOffset>109008</wp:posOffset>
                </wp:positionV>
                <wp:extent cx="923925" cy="245534"/>
                <wp:effectExtent l="0" t="0" r="0" b="2540"/>
                <wp:wrapNone/>
                <wp:docPr id="7" name="Cuadro de texto 7"/>
                <wp:cNvGraphicFramePr/>
                <a:graphic xmlns:a="http://schemas.openxmlformats.org/drawingml/2006/main">
                  <a:graphicData uri="http://schemas.microsoft.com/office/word/2010/wordprocessingShape">
                    <wps:wsp>
                      <wps:cNvSpPr txBox="1"/>
                      <wps:spPr>
                        <a:xfrm>
                          <a:off x="0" y="0"/>
                          <a:ext cx="923925" cy="245534"/>
                        </a:xfrm>
                        <a:prstGeom prst="rect">
                          <a:avLst/>
                        </a:prstGeom>
                        <a:noFill/>
                        <a:ln w="6350">
                          <a:noFill/>
                        </a:ln>
                      </wps:spPr>
                      <wps:txbx>
                        <w:txbxContent>
                          <w:p w14:paraId="07F1586D" w14:textId="77777777" w:rsidR="00F658DE" w:rsidRPr="007F6C33" w:rsidRDefault="00F658DE" w:rsidP="00786E1A">
                            <w:pPr>
                              <w:rPr>
                                <w:rFonts w:ascii="Arial Narrow" w:hAnsi="Arial Narrow"/>
                                <w:i/>
                                <w:sz w:val="20"/>
                                <w:szCs w:val="20"/>
                              </w:rPr>
                            </w:pPr>
                            <w:r w:rsidRPr="007F6C33">
                              <w:rPr>
                                <w:rFonts w:ascii="Arial Narrow" w:hAnsi="Arial Narrow"/>
                                <w:i/>
                                <w:sz w:val="20"/>
                                <w:szCs w:val="20"/>
                              </w:rPr>
                              <w:t>Indique sí o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858A1E" id="Cuadro de texto 7" o:spid="_x0000_s1030" type="#_x0000_t202" style="position:absolute;left:0;text-align:left;margin-left:50.95pt;margin-top:8.6pt;width:72.75pt;height:1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" filled="f" stroked="f" strokeweight=".5pt">
                <v:textbox>
                  <w:txbxContent>
                    <w:p w14:paraId="07F1586D" w14:textId="77777777" w:rsidR="00F658DE" w:rsidRPr="007F6C33" w:rsidRDefault="00F658DE" w:rsidP="00786E1A">
                      <w:pPr>
                        <w:rPr>
                          <w:rFonts w:ascii="Arial Narrow" w:hAnsi="Arial Narrow"/>
                          <w:i/>
                          <w:sz w:val="20"/>
                          <w:szCs w:val="20"/>
                        </w:rPr>
                      </w:pPr>
                      <w:r w:rsidRPr="007F6C33">
                        <w:rPr>
                          <w:rFonts w:ascii="Arial Narrow" w:hAnsi="Arial Narrow"/>
                          <w:i/>
                          <w:sz w:val="20"/>
                          <w:szCs w:val="20"/>
                        </w:rPr>
                        <w:t>Indique sí o no</w:t>
                      </w:r>
                    </w:p>
                  </w:txbxContent>
                </v:textbox>
              </v:shape>
            </w:pict>
          </mc:Fallback>
        </mc:AlternateContent>
      </w:r>
      <w:r w:rsidRPr="00F25DF4">
        <w:rPr>
          <w:rFonts w:ascii="Arial Narrow" w:hAnsi="Arial Narrow" w:cs="Arial"/>
          <w:sz w:val="24"/>
          <w:szCs w:val="24"/>
        </w:rPr>
        <w:t xml:space="preserve">Motivo por el cual _____________ requiero que se me proporcione el equipo y espacio necesario para la aplicación del examen desde las Juntas Local o Distritales Ejecutivas del INE en </w:t>
      </w:r>
      <w:r w:rsidRPr="008627CD">
        <w:rPr>
          <w:rFonts w:ascii="Arial Narrow" w:hAnsi="Arial Narrow" w:cs="Arial"/>
          <w:noProof/>
          <w:sz w:val="24"/>
          <w:szCs w:val="24"/>
        </w:rPr>
        <w:t>Nuevo León</w:t>
      </w:r>
      <w:r w:rsidRPr="00F25DF4">
        <w:rPr>
          <w:rFonts w:ascii="Arial Narrow" w:hAnsi="Arial Narrow" w:cs="Arial"/>
          <w:sz w:val="24"/>
          <w:szCs w:val="24"/>
        </w:rPr>
        <w:t>.</w:t>
      </w:r>
    </w:p>
    <w:p w14:paraId="0C361B41" w14:textId="77777777" w:rsidR="00F658DE" w:rsidRPr="00F25DF4" w:rsidRDefault="00F658DE" w:rsidP="00F3577F">
      <w:pPr>
        <w:spacing w:before="120" w:after="120" w:line="360" w:lineRule="auto"/>
        <w:ind w:left="-567" w:right="-660"/>
        <w:jc w:val="both"/>
        <w:rPr>
          <w:rFonts w:ascii="Arial Narrow" w:hAnsi="Arial Narrow" w:cs="Arial"/>
          <w:sz w:val="24"/>
          <w:szCs w:val="24"/>
        </w:rPr>
      </w:pPr>
    </w:p>
    <w:p w14:paraId="12C0511A" w14:textId="77777777" w:rsidR="00F658DE" w:rsidRPr="00F25DF4" w:rsidRDefault="00F658DE" w:rsidP="00F3577F">
      <w:pPr>
        <w:spacing w:before="120" w:after="120" w:line="360" w:lineRule="auto"/>
        <w:ind w:left="-567" w:right="-660"/>
        <w:jc w:val="both"/>
        <w:rPr>
          <w:rFonts w:ascii="Arial Narrow" w:hAnsi="Arial Narrow" w:cs="Arial"/>
          <w:sz w:val="24"/>
          <w:szCs w:val="24"/>
        </w:rPr>
      </w:pPr>
    </w:p>
    <w:p w14:paraId="76F406AB" w14:textId="77777777" w:rsidR="00F658DE" w:rsidRPr="00F25DF4" w:rsidRDefault="00F658DE" w:rsidP="00F3577F">
      <w:pPr>
        <w:spacing w:after="120" w:line="360" w:lineRule="auto"/>
        <w:ind w:left="-567" w:right="-660"/>
        <w:jc w:val="both"/>
        <w:rPr>
          <w:rFonts w:ascii="Arial Narrow" w:hAnsi="Arial Narrow" w:cs="Arial"/>
          <w:sz w:val="24"/>
          <w:szCs w:val="24"/>
        </w:rPr>
      </w:pPr>
      <w:r w:rsidRPr="00F25DF4">
        <w:rPr>
          <w:rFonts w:ascii="Arial Narrow" w:hAnsi="Arial Narrow" w:cs="Arial"/>
          <w:sz w:val="24"/>
          <w:szCs w:val="24"/>
        </w:rPr>
        <w:t xml:space="preserve">  ________________________, ____________________________, a ______ </w:t>
      </w:r>
      <w:proofErr w:type="spellStart"/>
      <w:r w:rsidRPr="00F25DF4">
        <w:rPr>
          <w:rFonts w:ascii="Arial Narrow" w:hAnsi="Arial Narrow" w:cs="Arial"/>
          <w:sz w:val="24"/>
          <w:szCs w:val="24"/>
        </w:rPr>
        <w:t>de</w:t>
      </w:r>
      <w:proofErr w:type="spellEnd"/>
      <w:r w:rsidRPr="00F25DF4">
        <w:rPr>
          <w:rFonts w:ascii="Arial Narrow" w:hAnsi="Arial Narrow" w:cs="Arial"/>
          <w:sz w:val="24"/>
          <w:szCs w:val="24"/>
        </w:rPr>
        <w:t xml:space="preserve"> ________________ </w:t>
      </w:r>
      <w:proofErr w:type="spellStart"/>
      <w:r w:rsidRPr="00F25DF4">
        <w:rPr>
          <w:rFonts w:ascii="Arial Narrow" w:hAnsi="Arial Narrow" w:cs="Arial"/>
          <w:sz w:val="24"/>
          <w:szCs w:val="24"/>
        </w:rPr>
        <w:t>de</w:t>
      </w:r>
      <w:proofErr w:type="spellEnd"/>
      <w:r w:rsidRPr="00F25DF4">
        <w:rPr>
          <w:rFonts w:ascii="Arial Narrow" w:hAnsi="Arial Narrow" w:cs="Arial"/>
          <w:sz w:val="24"/>
          <w:szCs w:val="24"/>
        </w:rPr>
        <w:t xml:space="preserve"> 2020</w:t>
      </w:r>
    </w:p>
    <w:tbl>
      <w:tblPr>
        <w:tblStyle w:val="Tablaconcuadrcula"/>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3045"/>
        <w:gridCol w:w="2657"/>
      </w:tblGrid>
      <w:tr w:rsidR="00F658DE" w:rsidRPr="00F25DF4" w14:paraId="01B78210" w14:textId="77777777" w:rsidTr="00F3577F">
        <w:trPr>
          <w:trHeight w:val="395"/>
        </w:trPr>
        <w:tc>
          <w:tcPr>
            <w:tcW w:w="2977" w:type="dxa"/>
          </w:tcPr>
          <w:p w14:paraId="0AB0BF1E" w14:textId="77777777" w:rsidR="00F658DE" w:rsidRPr="00F25DF4" w:rsidRDefault="00F658DE" w:rsidP="00F3577F">
            <w:pPr>
              <w:spacing w:after="120" w:line="360" w:lineRule="auto"/>
              <w:ind w:left="-567" w:right="-660"/>
              <w:jc w:val="center"/>
              <w:rPr>
                <w:rFonts w:ascii="Arial Narrow" w:hAnsi="Arial Narrow" w:cs="Arial"/>
                <w:sz w:val="24"/>
                <w:szCs w:val="24"/>
              </w:rPr>
            </w:pPr>
            <w:r w:rsidRPr="00F25DF4">
              <w:rPr>
                <w:rFonts w:ascii="Arial Narrow" w:hAnsi="Arial Narrow" w:cs="Arial"/>
                <w:sz w:val="24"/>
                <w:szCs w:val="24"/>
              </w:rPr>
              <w:t>Municipio</w:t>
            </w:r>
          </w:p>
        </w:tc>
        <w:tc>
          <w:tcPr>
            <w:tcW w:w="3045" w:type="dxa"/>
          </w:tcPr>
          <w:p w14:paraId="39A09214" w14:textId="77777777" w:rsidR="00F658DE" w:rsidRPr="00F25DF4" w:rsidRDefault="00F658DE" w:rsidP="00F3577F">
            <w:pPr>
              <w:spacing w:after="120" w:line="360" w:lineRule="auto"/>
              <w:ind w:left="-567" w:right="-660"/>
              <w:jc w:val="center"/>
              <w:rPr>
                <w:rFonts w:ascii="Arial Narrow" w:hAnsi="Arial Narrow" w:cs="Arial"/>
                <w:sz w:val="24"/>
                <w:szCs w:val="24"/>
              </w:rPr>
            </w:pPr>
            <w:r w:rsidRPr="00F25DF4">
              <w:rPr>
                <w:rFonts w:ascii="Arial Narrow" w:hAnsi="Arial Narrow" w:cs="Arial"/>
                <w:sz w:val="24"/>
                <w:szCs w:val="24"/>
              </w:rPr>
              <w:t>Entidad</w:t>
            </w:r>
          </w:p>
        </w:tc>
        <w:tc>
          <w:tcPr>
            <w:tcW w:w="2657" w:type="dxa"/>
          </w:tcPr>
          <w:p w14:paraId="6010DB3C" w14:textId="77777777" w:rsidR="00F658DE" w:rsidRPr="00F25DF4" w:rsidRDefault="00F658DE" w:rsidP="00F3577F">
            <w:pPr>
              <w:spacing w:after="120" w:line="360" w:lineRule="auto"/>
              <w:ind w:left="-567" w:right="-660"/>
              <w:jc w:val="center"/>
              <w:rPr>
                <w:rFonts w:ascii="Arial Narrow" w:hAnsi="Arial Narrow" w:cs="Arial"/>
                <w:sz w:val="24"/>
                <w:szCs w:val="24"/>
              </w:rPr>
            </w:pPr>
          </w:p>
        </w:tc>
      </w:tr>
    </w:tbl>
    <w:p w14:paraId="78055D8D" w14:textId="77777777" w:rsidR="00F658DE" w:rsidRPr="00F25DF4" w:rsidRDefault="00F658DE" w:rsidP="00F3577F">
      <w:pPr>
        <w:spacing w:after="120" w:line="360" w:lineRule="auto"/>
        <w:ind w:left="-567" w:right="-660"/>
        <w:jc w:val="center"/>
        <w:rPr>
          <w:rFonts w:ascii="Arial Narrow" w:hAnsi="Arial Narrow" w:cs="Arial"/>
          <w:b/>
          <w:sz w:val="24"/>
          <w:szCs w:val="24"/>
        </w:rPr>
      </w:pPr>
    </w:p>
    <w:p w14:paraId="00E2DDD8" w14:textId="77777777" w:rsidR="00F658DE" w:rsidRPr="00F25DF4" w:rsidRDefault="00F658DE" w:rsidP="00F3577F">
      <w:pPr>
        <w:spacing w:after="120" w:line="360" w:lineRule="auto"/>
        <w:ind w:left="-567" w:right="-660"/>
        <w:jc w:val="center"/>
        <w:rPr>
          <w:rFonts w:ascii="Arial Narrow" w:hAnsi="Arial Narrow" w:cs="Arial"/>
          <w:b/>
          <w:sz w:val="24"/>
          <w:szCs w:val="24"/>
        </w:rPr>
      </w:pPr>
      <w:r w:rsidRPr="00F25DF4">
        <w:rPr>
          <w:rFonts w:ascii="Arial Narrow" w:hAnsi="Arial Narrow" w:cs="Arial"/>
          <w:b/>
          <w:sz w:val="24"/>
          <w:szCs w:val="24"/>
        </w:rPr>
        <w:t>Atentamente</w:t>
      </w:r>
    </w:p>
    <w:p w14:paraId="1A655600" w14:textId="77777777" w:rsidR="00F658DE" w:rsidRPr="00F25DF4" w:rsidRDefault="00F658DE" w:rsidP="00F3577F">
      <w:pPr>
        <w:spacing w:after="120" w:line="360" w:lineRule="auto"/>
        <w:ind w:left="-567" w:right="-660"/>
        <w:jc w:val="center"/>
        <w:rPr>
          <w:rFonts w:ascii="Arial Narrow" w:hAnsi="Arial Narrow" w:cs="Arial"/>
          <w:b/>
          <w:sz w:val="24"/>
          <w:szCs w:val="24"/>
        </w:rPr>
      </w:pPr>
    </w:p>
    <w:p w14:paraId="3CA11020" w14:textId="77777777" w:rsidR="00F658DE" w:rsidRPr="00F25DF4" w:rsidRDefault="00F658DE" w:rsidP="00F3577F">
      <w:pPr>
        <w:spacing w:after="120" w:line="360" w:lineRule="auto"/>
        <w:ind w:left="-567" w:right="-660"/>
        <w:jc w:val="center"/>
        <w:rPr>
          <w:rFonts w:ascii="Arial Narrow" w:hAnsi="Arial Narrow" w:cs="Arial"/>
          <w:b/>
          <w:sz w:val="24"/>
          <w:szCs w:val="24"/>
        </w:rPr>
      </w:pPr>
    </w:p>
    <w:p w14:paraId="09F45D9A" w14:textId="77777777" w:rsidR="00F658DE" w:rsidRPr="00F25DF4" w:rsidRDefault="00F658DE" w:rsidP="00F3577F">
      <w:pPr>
        <w:ind w:left="-567" w:right="-660"/>
        <w:jc w:val="center"/>
        <w:rPr>
          <w:rFonts w:ascii="Arial Narrow" w:hAnsi="Arial Narrow" w:cs="Arial"/>
          <w:b/>
          <w:sz w:val="24"/>
          <w:szCs w:val="24"/>
        </w:rPr>
      </w:pPr>
      <w:r w:rsidRPr="00F25DF4">
        <w:rPr>
          <w:rFonts w:ascii="Arial Narrow" w:hAnsi="Arial Narrow" w:cs="Arial"/>
          <w:b/>
          <w:sz w:val="24"/>
          <w:szCs w:val="24"/>
        </w:rPr>
        <w:t>_______________________________</w:t>
      </w:r>
    </w:p>
    <w:p w14:paraId="7EB7A120" w14:textId="77777777" w:rsidR="00F658DE" w:rsidRPr="007F6C33" w:rsidRDefault="00F658DE" w:rsidP="00F3577F">
      <w:pPr>
        <w:ind w:left="-567" w:right="-660"/>
        <w:jc w:val="center"/>
        <w:rPr>
          <w:rFonts w:ascii="Arial Narrow" w:hAnsi="Arial Narrow" w:cs="Arial"/>
          <w:b/>
          <w:sz w:val="24"/>
          <w:szCs w:val="24"/>
        </w:rPr>
      </w:pPr>
      <w:r w:rsidRPr="00F25DF4">
        <w:rPr>
          <w:rFonts w:ascii="Arial Narrow" w:hAnsi="Arial Narrow" w:cs="Arial"/>
          <w:b/>
          <w:sz w:val="24"/>
          <w:szCs w:val="24"/>
        </w:rPr>
        <w:t>Firma</w:t>
      </w:r>
    </w:p>
    <w:p w14:paraId="65AD5411" w14:textId="77777777" w:rsidR="00F658DE" w:rsidRDefault="00F658DE" w:rsidP="00786E1A">
      <w:pPr>
        <w:jc w:val="center"/>
        <w:rPr>
          <w:rFonts w:ascii="Arial Narrow" w:hAnsi="Arial Narrow" w:cs="Arial"/>
          <w:b/>
          <w:sz w:val="24"/>
          <w:szCs w:val="24"/>
        </w:rPr>
        <w:sectPr w:rsidR="00F658DE" w:rsidSect="00786E1A">
          <w:pgSz w:w="12240" w:h="15840"/>
          <w:pgMar w:top="1417" w:right="1701" w:bottom="1417" w:left="1701" w:header="708" w:footer="708" w:gutter="0"/>
          <w:pgNumType w:start="1"/>
          <w:cols w:space="708"/>
          <w:titlePg/>
          <w:docGrid w:linePitch="360"/>
        </w:sectPr>
      </w:pPr>
    </w:p>
    <w:p w14:paraId="457EEB5D" w14:textId="77777777" w:rsidR="00F658DE" w:rsidRPr="007F6C33" w:rsidRDefault="00F658DE" w:rsidP="00786E1A">
      <w:pPr>
        <w:jc w:val="center"/>
        <w:rPr>
          <w:rFonts w:ascii="Arial Narrow" w:hAnsi="Arial Narrow" w:cs="Arial"/>
          <w:b/>
          <w:sz w:val="24"/>
          <w:szCs w:val="24"/>
        </w:rPr>
      </w:pPr>
    </w:p>
    <w:sectPr w:rsidR="00F658DE" w:rsidRPr="007F6C33" w:rsidSect="00F658DE">
      <w:type w:val="continuous"/>
      <w:pgSz w:w="12240" w:h="15840"/>
      <w:pgMar w:top="1417" w:right="1701" w:bottom="1417"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90944A" w14:textId="77777777" w:rsidR="00486C59" w:rsidRDefault="00486C59">
      <w:r>
        <w:separator/>
      </w:r>
    </w:p>
  </w:endnote>
  <w:endnote w:type="continuationSeparator" w:id="0">
    <w:p w14:paraId="32A1F61F" w14:textId="77777777" w:rsidR="00486C59" w:rsidRDefault="00486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244661"/>
      <w:docPartObj>
        <w:docPartGallery w:val="Page Numbers (Bottom of Page)"/>
        <w:docPartUnique/>
      </w:docPartObj>
    </w:sdtPr>
    <w:sdtEndPr/>
    <w:sdtContent>
      <w:p w14:paraId="4FC21E40" w14:textId="77777777" w:rsidR="00F658DE" w:rsidRDefault="00F658DE">
        <w:pPr>
          <w:pStyle w:val="Piedepgina"/>
          <w:jc w:val="center"/>
        </w:pPr>
        <w:r>
          <w:fldChar w:fldCharType="begin"/>
        </w:r>
        <w:r>
          <w:instrText>PAGE   \* MERGEFORMAT</w:instrText>
        </w:r>
        <w:r>
          <w:fldChar w:fldCharType="separate"/>
        </w:r>
        <w:r w:rsidR="006D0A40" w:rsidRPr="006D0A40">
          <w:rPr>
            <w:noProof/>
            <w:lang w:val="es-ES"/>
          </w:rPr>
          <w:t>8</w:t>
        </w:r>
        <w:r>
          <w:fldChar w:fldCharType="end"/>
        </w:r>
      </w:p>
    </w:sdtContent>
  </w:sdt>
  <w:p w14:paraId="650F5969" w14:textId="77777777" w:rsidR="00F658DE" w:rsidRDefault="00F658D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146EDB" w14:textId="77777777" w:rsidR="00486C59" w:rsidRDefault="00486C59">
      <w:r>
        <w:separator/>
      </w:r>
    </w:p>
  </w:footnote>
  <w:footnote w:type="continuationSeparator" w:id="0">
    <w:p w14:paraId="36F8EDD3" w14:textId="77777777" w:rsidR="00486C59" w:rsidRDefault="00486C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CB89B" w14:textId="77777777" w:rsidR="003A7E10" w:rsidRPr="00402D6B" w:rsidRDefault="006D0A40" w:rsidP="003A7E10">
    <w:pPr>
      <w:pStyle w:val="Encabezado"/>
      <w:ind w:left="3119"/>
      <w:jc w:val="right"/>
      <w:rPr>
        <w:rFonts w:ascii="Arial Narrow" w:hAnsi="Arial Narrow"/>
        <w:b/>
        <w:sz w:val="26"/>
        <w:szCs w:val="26"/>
      </w:rPr>
    </w:pPr>
    <w:r>
      <w:rPr>
        <w:rFonts w:ascii="Arial Narrow" w:hAnsi="Arial Narrow"/>
        <w:b/>
        <w:sz w:val="26"/>
        <w:szCs w:val="26"/>
      </w:rPr>
      <w:t>MODIFICACIÓN EN ACATA</w:t>
    </w:r>
    <w:r w:rsidR="003A7E10" w:rsidRPr="00402D6B">
      <w:rPr>
        <w:rFonts w:ascii="Arial Narrow" w:hAnsi="Arial Narrow"/>
        <w:b/>
        <w:sz w:val="26"/>
        <w:szCs w:val="26"/>
      </w:rPr>
      <w:t xml:space="preserve">MIENTO </w:t>
    </w:r>
    <w:r w:rsidR="003A7E10">
      <w:rPr>
        <w:rFonts w:ascii="Arial Narrow" w:hAnsi="Arial Narrow"/>
        <w:b/>
        <w:sz w:val="26"/>
        <w:szCs w:val="26"/>
      </w:rPr>
      <w:t>A</w:t>
    </w:r>
    <w:r w:rsidR="003A7E10" w:rsidRPr="00402D6B">
      <w:rPr>
        <w:rFonts w:ascii="Arial Narrow" w:hAnsi="Arial Narrow"/>
        <w:b/>
        <w:sz w:val="26"/>
        <w:szCs w:val="26"/>
      </w:rPr>
      <w:t xml:space="preserve"> LA SENTENCIA RECAÍDA EN EL EXPEDIENTE </w:t>
    </w:r>
    <w:r w:rsidR="003A7E10" w:rsidRPr="00383DD8">
      <w:rPr>
        <w:rFonts w:ascii="Arial Narrow" w:hAnsi="Arial Narrow"/>
        <w:b/>
        <w:sz w:val="26"/>
        <w:szCs w:val="26"/>
      </w:rPr>
      <w:t>SUP-JDC-1078/2020, SUP-JDC1190/2020 Y SUP-RAP-38/2020, ACUMULADOS</w:t>
    </w:r>
  </w:p>
  <w:p w14:paraId="3F62FE48" w14:textId="77777777" w:rsidR="006368E9" w:rsidRDefault="006368E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BBB8B" w14:textId="77777777" w:rsidR="00F658DE" w:rsidRDefault="00F658DE" w:rsidP="00786E1A">
    <w:pPr>
      <w:pStyle w:val="Encabezado"/>
      <w:tabs>
        <w:tab w:val="clear" w:pos="4419"/>
        <w:tab w:val="clear" w:pos="8838"/>
        <w:tab w:val="left" w:pos="5352"/>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8177B41"/>
    <w:multiLevelType w:val="hybridMultilevel"/>
    <w:tmpl w:val="5CDE07A0"/>
    <w:lvl w:ilvl="0" w:tplc="080A0017">
      <w:start w:val="1"/>
      <w:numFmt w:val="lowerLetter"/>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 w15:restartNumberingAfterBreak="1">
    <w:nsid w:val="091B70E9"/>
    <w:multiLevelType w:val="hybridMultilevel"/>
    <w:tmpl w:val="17EADAEA"/>
    <w:lvl w:ilvl="0" w:tplc="080A0017">
      <w:start w:val="1"/>
      <w:numFmt w:val="lowerLetter"/>
      <w:lvlText w:val="%1)"/>
      <w:lvlJc w:val="left"/>
      <w:pPr>
        <w:ind w:left="754" w:hanging="360"/>
      </w:pPr>
    </w:lvl>
    <w:lvl w:ilvl="1" w:tplc="080A0019" w:tentative="1">
      <w:start w:val="1"/>
      <w:numFmt w:val="lowerLetter"/>
      <w:lvlText w:val="%2."/>
      <w:lvlJc w:val="left"/>
      <w:pPr>
        <w:ind w:left="1474" w:hanging="360"/>
      </w:pPr>
    </w:lvl>
    <w:lvl w:ilvl="2" w:tplc="080A001B" w:tentative="1">
      <w:start w:val="1"/>
      <w:numFmt w:val="lowerRoman"/>
      <w:lvlText w:val="%3."/>
      <w:lvlJc w:val="right"/>
      <w:pPr>
        <w:ind w:left="2194" w:hanging="180"/>
      </w:pPr>
    </w:lvl>
    <w:lvl w:ilvl="3" w:tplc="080A000F" w:tentative="1">
      <w:start w:val="1"/>
      <w:numFmt w:val="decimal"/>
      <w:lvlText w:val="%4."/>
      <w:lvlJc w:val="left"/>
      <w:pPr>
        <w:ind w:left="2914" w:hanging="360"/>
      </w:pPr>
    </w:lvl>
    <w:lvl w:ilvl="4" w:tplc="080A0019" w:tentative="1">
      <w:start w:val="1"/>
      <w:numFmt w:val="lowerLetter"/>
      <w:lvlText w:val="%5."/>
      <w:lvlJc w:val="left"/>
      <w:pPr>
        <w:ind w:left="3634" w:hanging="360"/>
      </w:pPr>
    </w:lvl>
    <w:lvl w:ilvl="5" w:tplc="080A001B" w:tentative="1">
      <w:start w:val="1"/>
      <w:numFmt w:val="lowerRoman"/>
      <w:lvlText w:val="%6."/>
      <w:lvlJc w:val="right"/>
      <w:pPr>
        <w:ind w:left="4354" w:hanging="180"/>
      </w:pPr>
    </w:lvl>
    <w:lvl w:ilvl="6" w:tplc="080A000F" w:tentative="1">
      <w:start w:val="1"/>
      <w:numFmt w:val="decimal"/>
      <w:lvlText w:val="%7."/>
      <w:lvlJc w:val="left"/>
      <w:pPr>
        <w:ind w:left="5074" w:hanging="360"/>
      </w:pPr>
    </w:lvl>
    <w:lvl w:ilvl="7" w:tplc="080A0019" w:tentative="1">
      <w:start w:val="1"/>
      <w:numFmt w:val="lowerLetter"/>
      <w:lvlText w:val="%8."/>
      <w:lvlJc w:val="left"/>
      <w:pPr>
        <w:ind w:left="5794" w:hanging="360"/>
      </w:pPr>
    </w:lvl>
    <w:lvl w:ilvl="8" w:tplc="080A001B" w:tentative="1">
      <w:start w:val="1"/>
      <w:numFmt w:val="lowerRoman"/>
      <w:lvlText w:val="%9."/>
      <w:lvlJc w:val="right"/>
      <w:pPr>
        <w:ind w:left="6514" w:hanging="180"/>
      </w:pPr>
    </w:lvl>
  </w:abstractNum>
  <w:abstractNum w:abstractNumId="2" w15:restartNumberingAfterBreak="1">
    <w:nsid w:val="16835EEB"/>
    <w:multiLevelType w:val="hybridMultilevel"/>
    <w:tmpl w:val="3886F3DA"/>
    <w:lvl w:ilvl="0" w:tplc="8AA67B4C">
      <w:start w:val="1"/>
      <w:numFmt w:val="decimal"/>
      <w:lvlText w:val="%1."/>
      <w:lvlJc w:val="left"/>
      <w:pPr>
        <w:ind w:left="100" w:hanging="289"/>
        <w:jc w:val="right"/>
      </w:pPr>
      <w:rPr>
        <w:rFonts w:ascii="Arial Narrow" w:eastAsia="Arial Narrow" w:hAnsi="Arial Narrow" w:hint="default"/>
        <w:b/>
        <w:bCs/>
        <w:w w:val="99"/>
        <w:sz w:val="28"/>
        <w:szCs w:val="28"/>
      </w:rPr>
    </w:lvl>
    <w:lvl w:ilvl="1" w:tplc="8656146A">
      <w:start w:val="1"/>
      <w:numFmt w:val="bullet"/>
      <w:lvlText w:val="•"/>
      <w:lvlJc w:val="left"/>
      <w:pPr>
        <w:ind w:left="984" w:hanging="289"/>
      </w:pPr>
      <w:rPr>
        <w:rFonts w:hint="default"/>
      </w:rPr>
    </w:lvl>
    <w:lvl w:ilvl="2" w:tplc="8ADEF350">
      <w:start w:val="1"/>
      <w:numFmt w:val="bullet"/>
      <w:lvlText w:val="•"/>
      <w:lvlJc w:val="left"/>
      <w:pPr>
        <w:ind w:left="1868" w:hanging="289"/>
      </w:pPr>
      <w:rPr>
        <w:rFonts w:hint="default"/>
      </w:rPr>
    </w:lvl>
    <w:lvl w:ilvl="3" w:tplc="D4161118">
      <w:start w:val="1"/>
      <w:numFmt w:val="bullet"/>
      <w:lvlText w:val="•"/>
      <w:lvlJc w:val="left"/>
      <w:pPr>
        <w:ind w:left="2752" w:hanging="289"/>
      </w:pPr>
      <w:rPr>
        <w:rFonts w:hint="default"/>
      </w:rPr>
    </w:lvl>
    <w:lvl w:ilvl="4" w:tplc="07B4DC00">
      <w:start w:val="1"/>
      <w:numFmt w:val="bullet"/>
      <w:lvlText w:val="•"/>
      <w:lvlJc w:val="left"/>
      <w:pPr>
        <w:ind w:left="3636" w:hanging="289"/>
      </w:pPr>
      <w:rPr>
        <w:rFonts w:hint="default"/>
      </w:rPr>
    </w:lvl>
    <w:lvl w:ilvl="5" w:tplc="819E2D74">
      <w:start w:val="1"/>
      <w:numFmt w:val="bullet"/>
      <w:lvlText w:val="•"/>
      <w:lvlJc w:val="left"/>
      <w:pPr>
        <w:ind w:left="4520" w:hanging="289"/>
      </w:pPr>
      <w:rPr>
        <w:rFonts w:hint="default"/>
      </w:rPr>
    </w:lvl>
    <w:lvl w:ilvl="6" w:tplc="18FE23CE">
      <w:start w:val="1"/>
      <w:numFmt w:val="bullet"/>
      <w:lvlText w:val="•"/>
      <w:lvlJc w:val="left"/>
      <w:pPr>
        <w:ind w:left="5404" w:hanging="289"/>
      </w:pPr>
      <w:rPr>
        <w:rFonts w:hint="default"/>
      </w:rPr>
    </w:lvl>
    <w:lvl w:ilvl="7" w:tplc="1B1444BA">
      <w:start w:val="1"/>
      <w:numFmt w:val="bullet"/>
      <w:lvlText w:val="•"/>
      <w:lvlJc w:val="left"/>
      <w:pPr>
        <w:ind w:left="6288" w:hanging="289"/>
      </w:pPr>
      <w:rPr>
        <w:rFonts w:hint="default"/>
      </w:rPr>
    </w:lvl>
    <w:lvl w:ilvl="8" w:tplc="FFF04E4E">
      <w:start w:val="1"/>
      <w:numFmt w:val="bullet"/>
      <w:lvlText w:val="•"/>
      <w:lvlJc w:val="left"/>
      <w:pPr>
        <w:ind w:left="7172" w:hanging="289"/>
      </w:pPr>
      <w:rPr>
        <w:rFonts w:hint="default"/>
      </w:rPr>
    </w:lvl>
  </w:abstractNum>
  <w:abstractNum w:abstractNumId="3" w15:restartNumberingAfterBreak="1">
    <w:nsid w:val="177D4C16"/>
    <w:multiLevelType w:val="hybridMultilevel"/>
    <w:tmpl w:val="028AAD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1">
    <w:nsid w:val="182F05B6"/>
    <w:multiLevelType w:val="hybridMultilevel"/>
    <w:tmpl w:val="ECCCDC16"/>
    <w:lvl w:ilvl="0" w:tplc="CAA6EE36">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1">
    <w:nsid w:val="192F4971"/>
    <w:multiLevelType w:val="hybridMultilevel"/>
    <w:tmpl w:val="5FBAC9C2"/>
    <w:lvl w:ilvl="0" w:tplc="9014EA1C">
      <w:start w:val="1"/>
      <w:numFmt w:val="lowerLetter"/>
      <w:lvlText w:val="%1)"/>
      <w:lvlJc w:val="left"/>
      <w:pPr>
        <w:ind w:left="1287" w:hanging="720"/>
      </w:pPr>
      <w:rPr>
        <w:rFonts w:ascii="Arial Narrow" w:eastAsia="Arial Narrow" w:hAnsi="Arial Narrow" w:hint="default"/>
        <w:b/>
        <w:bCs w:val="0"/>
        <w:w w:val="99"/>
        <w:sz w:val="28"/>
        <w:szCs w:val="28"/>
      </w:rPr>
    </w:lvl>
    <w:lvl w:ilvl="1" w:tplc="080A0019">
      <w:start w:val="1"/>
      <w:numFmt w:val="lowerLetter"/>
      <w:lvlText w:val="%2."/>
      <w:lvlJc w:val="left"/>
      <w:pPr>
        <w:ind w:left="1647" w:hanging="360"/>
      </w:pPr>
    </w:lvl>
    <w:lvl w:ilvl="2" w:tplc="080A001B">
      <w:start w:val="1"/>
      <w:numFmt w:val="lowerRoman"/>
      <w:lvlText w:val="%3."/>
      <w:lvlJc w:val="right"/>
      <w:pPr>
        <w:ind w:left="2367" w:hanging="180"/>
      </w:pPr>
    </w:lvl>
    <w:lvl w:ilvl="3" w:tplc="080A000F">
      <w:start w:val="1"/>
      <w:numFmt w:val="decimal"/>
      <w:lvlText w:val="%4."/>
      <w:lvlJc w:val="left"/>
      <w:pPr>
        <w:ind w:left="3087" w:hanging="360"/>
      </w:pPr>
    </w:lvl>
    <w:lvl w:ilvl="4" w:tplc="080A0019">
      <w:start w:val="1"/>
      <w:numFmt w:val="lowerLetter"/>
      <w:lvlText w:val="%5."/>
      <w:lvlJc w:val="left"/>
      <w:pPr>
        <w:ind w:left="3807" w:hanging="360"/>
      </w:pPr>
    </w:lvl>
    <w:lvl w:ilvl="5" w:tplc="080A001B">
      <w:start w:val="1"/>
      <w:numFmt w:val="lowerRoman"/>
      <w:lvlText w:val="%6."/>
      <w:lvlJc w:val="right"/>
      <w:pPr>
        <w:ind w:left="4527" w:hanging="180"/>
      </w:pPr>
    </w:lvl>
    <w:lvl w:ilvl="6" w:tplc="080A000F">
      <w:start w:val="1"/>
      <w:numFmt w:val="decimal"/>
      <w:lvlText w:val="%7."/>
      <w:lvlJc w:val="left"/>
      <w:pPr>
        <w:ind w:left="5247" w:hanging="360"/>
      </w:pPr>
    </w:lvl>
    <w:lvl w:ilvl="7" w:tplc="080A0019">
      <w:start w:val="1"/>
      <w:numFmt w:val="lowerLetter"/>
      <w:lvlText w:val="%8."/>
      <w:lvlJc w:val="left"/>
      <w:pPr>
        <w:ind w:left="5967" w:hanging="360"/>
      </w:pPr>
    </w:lvl>
    <w:lvl w:ilvl="8" w:tplc="080A001B">
      <w:start w:val="1"/>
      <w:numFmt w:val="lowerRoman"/>
      <w:lvlText w:val="%9."/>
      <w:lvlJc w:val="right"/>
      <w:pPr>
        <w:ind w:left="6687" w:hanging="180"/>
      </w:pPr>
    </w:lvl>
  </w:abstractNum>
  <w:abstractNum w:abstractNumId="6" w15:restartNumberingAfterBreak="1">
    <w:nsid w:val="1A376953"/>
    <w:multiLevelType w:val="hybridMultilevel"/>
    <w:tmpl w:val="004CA376"/>
    <w:lvl w:ilvl="0" w:tplc="AC3C0660">
      <w:start w:val="1"/>
      <w:numFmt w:val="lowerLetter"/>
      <w:lvlText w:val="%1)"/>
      <w:lvlJc w:val="left"/>
      <w:pPr>
        <w:ind w:left="788" w:hanging="308"/>
      </w:pPr>
      <w:rPr>
        <w:rFonts w:ascii="Arial Narrow" w:eastAsia="Arial Narrow" w:hAnsi="Arial Narrow" w:hint="default"/>
        <w:w w:val="99"/>
        <w:sz w:val="28"/>
        <w:szCs w:val="28"/>
      </w:rPr>
    </w:lvl>
    <w:lvl w:ilvl="1" w:tplc="57AA791A">
      <w:start w:val="1"/>
      <w:numFmt w:val="decimal"/>
      <w:lvlText w:val="%2."/>
      <w:lvlJc w:val="left"/>
      <w:pPr>
        <w:ind w:left="1440" w:hanging="360"/>
      </w:pPr>
      <w:rPr>
        <w:rFonts w:ascii="Arial Narrow" w:eastAsia="Times New Roman" w:hAnsi="Arial Narrow" w:cs="Arial"/>
        <w:b/>
        <w:bCs/>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1">
    <w:nsid w:val="1F0A0B13"/>
    <w:multiLevelType w:val="hybridMultilevel"/>
    <w:tmpl w:val="C2AE1E7A"/>
    <w:lvl w:ilvl="0" w:tplc="D3561792">
      <w:start w:val="1"/>
      <w:numFmt w:val="lowerLetter"/>
      <w:lvlText w:val="%1)"/>
      <w:lvlJc w:val="left"/>
      <w:pPr>
        <w:ind w:left="379" w:hanging="360"/>
      </w:pPr>
      <w:rPr>
        <w:rFonts w:cstheme="minorBidi" w:hint="default"/>
      </w:rPr>
    </w:lvl>
    <w:lvl w:ilvl="1" w:tplc="080A0019" w:tentative="1">
      <w:start w:val="1"/>
      <w:numFmt w:val="lowerLetter"/>
      <w:lvlText w:val="%2."/>
      <w:lvlJc w:val="left"/>
      <w:pPr>
        <w:ind w:left="1099" w:hanging="360"/>
      </w:pPr>
    </w:lvl>
    <w:lvl w:ilvl="2" w:tplc="080A001B" w:tentative="1">
      <w:start w:val="1"/>
      <w:numFmt w:val="lowerRoman"/>
      <w:lvlText w:val="%3."/>
      <w:lvlJc w:val="right"/>
      <w:pPr>
        <w:ind w:left="1819" w:hanging="180"/>
      </w:pPr>
    </w:lvl>
    <w:lvl w:ilvl="3" w:tplc="080A000F" w:tentative="1">
      <w:start w:val="1"/>
      <w:numFmt w:val="decimal"/>
      <w:lvlText w:val="%4."/>
      <w:lvlJc w:val="left"/>
      <w:pPr>
        <w:ind w:left="2539" w:hanging="360"/>
      </w:pPr>
    </w:lvl>
    <w:lvl w:ilvl="4" w:tplc="080A0019" w:tentative="1">
      <w:start w:val="1"/>
      <w:numFmt w:val="lowerLetter"/>
      <w:lvlText w:val="%5."/>
      <w:lvlJc w:val="left"/>
      <w:pPr>
        <w:ind w:left="3259" w:hanging="360"/>
      </w:pPr>
    </w:lvl>
    <w:lvl w:ilvl="5" w:tplc="080A001B" w:tentative="1">
      <w:start w:val="1"/>
      <w:numFmt w:val="lowerRoman"/>
      <w:lvlText w:val="%6."/>
      <w:lvlJc w:val="right"/>
      <w:pPr>
        <w:ind w:left="3979" w:hanging="180"/>
      </w:pPr>
    </w:lvl>
    <w:lvl w:ilvl="6" w:tplc="080A000F" w:tentative="1">
      <w:start w:val="1"/>
      <w:numFmt w:val="decimal"/>
      <w:lvlText w:val="%7."/>
      <w:lvlJc w:val="left"/>
      <w:pPr>
        <w:ind w:left="4699" w:hanging="360"/>
      </w:pPr>
    </w:lvl>
    <w:lvl w:ilvl="7" w:tplc="080A0019" w:tentative="1">
      <w:start w:val="1"/>
      <w:numFmt w:val="lowerLetter"/>
      <w:lvlText w:val="%8."/>
      <w:lvlJc w:val="left"/>
      <w:pPr>
        <w:ind w:left="5419" w:hanging="360"/>
      </w:pPr>
    </w:lvl>
    <w:lvl w:ilvl="8" w:tplc="080A001B" w:tentative="1">
      <w:start w:val="1"/>
      <w:numFmt w:val="lowerRoman"/>
      <w:lvlText w:val="%9."/>
      <w:lvlJc w:val="right"/>
      <w:pPr>
        <w:ind w:left="6139" w:hanging="180"/>
      </w:pPr>
    </w:lvl>
  </w:abstractNum>
  <w:abstractNum w:abstractNumId="8" w15:restartNumberingAfterBreak="1">
    <w:nsid w:val="2396760E"/>
    <w:multiLevelType w:val="hybridMultilevel"/>
    <w:tmpl w:val="AD02CF82"/>
    <w:lvl w:ilvl="0" w:tplc="36F84FFC">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1">
    <w:nsid w:val="326A3E3F"/>
    <w:multiLevelType w:val="hybridMultilevel"/>
    <w:tmpl w:val="7A92B288"/>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1">
    <w:nsid w:val="33D12991"/>
    <w:multiLevelType w:val="hybridMultilevel"/>
    <w:tmpl w:val="78C6A48E"/>
    <w:lvl w:ilvl="0" w:tplc="6F0815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1">
    <w:nsid w:val="39F93965"/>
    <w:multiLevelType w:val="hybridMultilevel"/>
    <w:tmpl w:val="918C326C"/>
    <w:lvl w:ilvl="0" w:tplc="080A0017">
      <w:start w:val="1"/>
      <w:numFmt w:val="lowerLetter"/>
      <w:lvlText w:val="%1)"/>
      <w:lvlJc w:val="left"/>
      <w:pPr>
        <w:ind w:left="720" w:hanging="360"/>
      </w:pPr>
      <w:rPr>
        <w:rFonts w:hint="default"/>
      </w:rPr>
    </w:lvl>
    <w:lvl w:ilvl="1" w:tplc="BFFA5F30">
      <w:start w:val="1"/>
      <w:numFmt w:val="lowerLetter"/>
      <w:lvlText w:val="%2)"/>
      <w:lvlJc w:val="left"/>
      <w:pPr>
        <w:ind w:left="1440" w:hanging="360"/>
      </w:pPr>
      <w:rPr>
        <w:rFonts w:hint="default"/>
        <w:b/>
        <w:bCs/>
        <w:color w:val="auto"/>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1">
    <w:nsid w:val="3D342A71"/>
    <w:multiLevelType w:val="multilevel"/>
    <w:tmpl w:val="DA5C7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1">
    <w:nsid w:val="3D7E484A"/>
    <w:multiLevelType w:val="hybridMultilevel"/>
    <w:tmpl w:val="193462D2"/>
    <w:lvl w:ilvl="0" w:tplc="6F0815CE">
      <w:start w:val="1"/>
      <w:numFmt w:val="decimal"/>
      <w:lvlText w:val="%1."/>
      <w:lvlJc w:val="left"/>
      <w:pPr>
        <w:ind w:left="36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1">
    <w:nsid w:val="4218636C"/>
    <w:multiLevelType w:val="hybridMultilevel"/>
    <w:tmpl w:val="C2AE1E7A"/>
    <w:lvl w:ilvl="0" w:tplc="D3561792">
      <w:start w:val="1"/>
      <w:numFmt w:val="lowerLetter"/>
      <w:lvlText w:val="%1)"/>
      <w:lvlJc w:val="left"/>
      <w:pPr>
        <w:ind w:left="379" w:hanging="360"/>
      </w:pPr>
      <w:rPr>
        <w:rFonts w:cstheme="minorBidi" w:hint="default"/>
      </w:rPr>
    </w:lvl>
    <w:lvl w:ilvl="1" w:tplc="080A0019" w:tentative="1">
      <w:start w:val="1"/>
      <w:numFmt w:val="lowerLetter"/>
      <w:lvlText w:val="%2."/>
      <w:lvlJc w:val="left"/>
      <w:pPr>
        <w:ind w:left="1099" w:hanging="360"/>
      </w:pPr>
    </w:lvl>
    <w:lvl w:ilvl="2" w:tplc="080A001B" w:tentative="1">
      <w:start w:val="1"/>
      <w:numFmt w:val="lowerRoman"/>
      <w:lvlText w:val="%3."/>
      <w:lvlJc w:val="right"/>
      <w:pPr>
        <w:ind w:left="1819" w:hanging="180"/>
      </w:pPr>
    </w:lvl>
    <w:lvl w:ilvl="3" w:tplc="080A000F" w:tentative="1">
      <w:start w:val="1"/>
      <w:numFmt w:val="decimal"/>
      <w:lvlText w:val="%4."/>
      <w:lvlJc w:val="left"/>
      <w:pPr>
        <w:ind w:left="2539" w:hanging="360"/>
      </w:pPr>
    </w:lvl>
    <w:lvl w:ilvl="4" w:tplc="080A0019" w:tentative="1">
      <w:start w:val="1"/>
      <w:numFmt w:val="lowerLetter"/>
      <w:lvlText w:val="%5."/>
      <w:lvlJc w:val="left"/>
      <w:pPr>
        <w:ind w:left="3259" w:hanging="360"/>
      </w:pPr>
    </w:lvl>
    <w:lvl w:ilvl="5" w:tplc="080A001B" w:tentative="1">
      <w:start w:val="1"/>
      <w:numFmt w:val="lowerRoman"/>
      <w:lvlText w:val="%6."/>
      <w:lvlJc w:val="right"/>
      <w:pPr>
        <w:ind w:left="3979" w:hanging="180"/>
      </w:pPr>
    </w:lvl>
    <w:lvl w:ilvl="6" w:tplc="080A000F" w:tentative="1">
      <w:start w:val="1"/>
      <w:numFmt w:val="decimal"/>
      <w:lvlText w:val="%7."/>
      <w:lvlJc w:val="left"/>
      <w:pPr>
        <w:ind w:left="4699" w:hanging="360"/>
      </w:pPr>
    </w:lvl>
    <w:lvl w:ilvl="7" w:tplc="080A0019" w:tentative="1">
      <w:start w:val="1"/>
      <w:numFmt w:val="lowerLetter"/>
      <w:lvlText w:val="%8."/>
      <w:lvlJc w:val="left"/>
      <w:pPr>
        <w:ind w:left="5419" w:hanging="360"/>
      </w:pPr>
    </w:lvl>
    <w:lvl w:ilvl="8" w:tplc="080A001B" w:tentative="1">
      <w:start w:val="1"/>
      <w:numFmt w:val="lowerRoman"/>
      <w:lvlText w:val="%9."/>
      <w:lvlJc w:val="right"/>
      <w:pPr>
        <w:ind w:left="6139" w:hanging="180"/>
      </w:pPr>
    </w:lvl>
  </w:abstractNum>
  <w:abstractNum w:abstractNumId="15" w15:restartNumberingAfterBreak="1">
    <w:nsid w:val="46491316"/>
    <w:multiLevelType w:val="hybridMultilevel"/>
    <w:tmpl w:val="90B293EA"/>
    <w:lvl w:ilvl="0" w:tplc="E2E27EA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1">
    <w:nsid w:val="4F2914CC"/>
    <w:multiLevelType w:val="hybridMultilevel"/>
    <w:tmpl w:val="638ECCC2"/>
    <w:lvl w:ilvl="0" w:tplc="E794CD1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1">
    <w:nsid w:val="549A6134"/>
    <w:multiLevelType w:val="hybridMultilevel"/>
    <w:tmpl w:val="44E0A088"/>
    <w:lvl w:ilvl="0" w:tplc="2AECE536">
      <w:start w:val="1"/>
      <w:numFmt w:val="decimal"/>
      <w:lvlText w:val="%1."/>
      <w:lvlJc w:val="left"/>
      <w:pPr>
        <w:ind w:left="720" w:hanging="360"/>
      </w:pPr>
      <w:rPr>
        <w:b/>
        <w:bCs/>
      </w:rPr>
    </w:lvl>
    <w:lvl w:ilvl="1" w:tplc="30EE9C2C">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1">
    <w:nsid w:val="5DCC320F"/>
    <w:multiLevelType w:val="hybridMultilevel"/>
    <w:tmpl w:val="6436F040"/>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9" w15:restartNumberingAfterBreak="1">
    <w:nsid w:val="5F1A4125"/>
    <w:multiLevelType w:val="multilevel"/>
    <w:tmpl w:val="E266E7A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1">
    <w:nsid w:val="690703CC"/>
    <w:multiLevelType w:val="hybridMultilevel"/>
    <w:tmpl w:val="69AE951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1">
    <w:nsid w:val="7CAB71A9"/>
    <w:multiLevelType w:val="hybridMultilevel"/>
    <w:tmpl w:val="69AE951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1">
    <w:nsid w:val="7CEF24C7"/>
    <w:multiLevelType w:val="hybridMultilevel"/>
    <w:tmpl w:val="4BDCBBB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1">
    <w:nsid w:val="7F86184E"/>
    <w:multiLevelType w:val="hybridMultilevel"/>
    <w:tmpl w:val="ACB879F2"/>
    <w:lvl w:ilvl="0" w:tplc="D110F38A">
      <w:start w:val="1"/>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4" w15:restartNumberingAfterBreak="1">
    <w:nsid w:val="7FB4777D"/>
    <w:multiLevelType w:val="hybridMultilevel"/>
    <w:tmpl w:val="AC3A9B34"/>
    <w:lvl w:ilvl="0" w:tplc="080A0017">
      <w:start w:val="1"/>
      <w:numFmt w:val="lowerLetter"/>
      <w:lvlText w:val="%1)"/>
      <w:lvlJc w:val="left"/>
      <w:pPr>
        <w:ind w:left="1004" w:hanging="360"/>
      </w:pPr>
      <w:rPr>
        <w:rFont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abstractNumId w:val="2"/>
  </w:num>
  <w:num w:numId="2">
    <w:abstractNumId w:val="6"/>
  </w:num>
  <w:num w:numId="3">
    <w:abstractNumId w:val="5"/>
  </w:num>
  <w:num w:numId="4">
    <w:abstractNumId w:val="17"/>
  </w:num>
  <w:num w:numId="5">
    <w:abstractNumId w:val="15"/>
  </w:num>
  <w:num w:numId="6">
    <w:abstractNumId w:val="7"/>
  </w:num>
  <w:num w:numId="7">
    <w:abstractNumId w:val="8"/>
  </w:num>
  <w:num w:numId="8">
    <w:abstractNumId w:val="14"/>
  </w:num>
  <w:num w:numId="9">
    <w:abstractNumId w:val="21"/>
  </w:num>
  <w:num w:numId="10">
    <w:abstractNumId w:val="22"/>
  </w:num>
  <w:num w:numId="11">
    <w:abstractNumId w:val="20"/>
  </w:num>
  <w:num w:numId="12">
    <w:abstractNumId w:val="9"/>
  </w:num>
  <w:num w:numId="13">
    <w:abstractNumId w:val="11"/>
  </w:num>
  <w:num w:numId="14">
    <w:abstractNumId w:val="10"/>
  </w:num>
  <w:num w:numId="15">
    <w:abstractNumId w:val="13"/>
  </w:num>
  <w:num w:numId="16">
    <w:abstractNumId w:val="4"/>
  </w:num>
  <w:num w:numId="17">
    <w:abstractNumId w:val="16"/>
  </w:num>
  <w:num w:numId="18">
    <w:abstractNumId w:val="3"/>
  </w:num>
  <w:num w:numId="19">
    <w:abstractNumId w:val="12"/>
  </w:num>
  <w:num w:numId="20">
    <w:abstractNumId w:val="19"/>
  </w:num>
  <w:num w:numId="21">
    <w:abstractNumId w:val="18"/>
  </w:num>
  <w:num w:numId="22">
    <w:abstractNumId w:val="23"/>
  </w:num>
  <w:num w:numId="23">
    <w:abstractNumId w:val="24"/>
  </w:num>
  <w:num w:numId="24">
    <w:abstractNumId w:val="0"/>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BF5"/>
    <w:rsid w:val="000009EF"/>
    <w:rsid w:val="00000D43"/>
    <w:rsid w:val="000037D2"/>
    <w:rsid w:val="00005F1D"/>
    <w:rsid w:val="00006AD6"/>
    <w:rsid w:val="00010E0C"/>
    <w:rsid w:val="00011ECD"/>
    <w:rsid w:val="00013627"/>
    <w:rsid w:val="0001431C"/>
    <w:rsid w:val="0001432D"/>
    <w:rsid w:val="0001493B"/>
    <w:rsid w:val="00016025"/>
    <w:rsid w:val="00017B32"/>
    <w:rsid w:val="00020827"/>
    <w:rsid w:val="00020A04"/>
    <w:rsid w:val="00020A3A"/>
    <w:rsid w:val="00021A42"/>
    <w:rsid w:val="00021A57"/>
    <w:rsid w:val="00023C78"/>
    <w:rsid w:val="00026268"/>
    <w:rsid w:val="00031B8C"/>
    <w:rsid w:val="00034C92"/>
    <w:rsid w:val="00040AE4"/>
    <w:rsid w:val="00040F37"/>
    <w:rsid w:val="00041453"/>
    <w:rsid w:val="000444C3"/>
    <w:rsid w:val="00044D7A"/>
    <w:rsid w:val="00046AEE"/>
    <w:rsid w:val="00047603"/>
    <w:rsid w:val="00047B47"/>
    <w:rsid w:val="00051038"/>
    <w:rsid w:val="00053C98"/>
    <w:rsid w:val="000560AA"/>
    <w:rsid w:val="0006017B"/>
    <w:rsid w:val="0006063F"/>
    <w:rsid w:val="0006065C"/>
    <w:rsid w:val="00061A51"/>
    <w:rsid w:val="00062C4A"/>
    <w:rsid w:val="00064365"/>
    <w:rsid w:val="00064531"/>
    <w:rsid w:val="00064F8E"/>
    <w:rsid w:val="000656C7"/>
    <w:rsid w:val="00065BA5"/>
    <w:rsid w:val="000663F1"/>
    <w:rsid w:val="00070FD2"/>
    <w:rsid w:val="00071D16"/>
    <w:rsid w:val="00071D85"/>
    <w:rsid w:val="000748C2"/>
    <w:rsid w:val="0007569A"/>
    <w:rsid w:val="00076338"/>
    <w:rsid w:val="000764E7"/>
    <w:rsid w:val="0008187B"/>
    <w:rsid w:val="00082871"/>
    <w:rsid w:val="00082A0E"/>
    <w:rsid w:val="00084804"/>
    <w:rsid w:val="00084C75"/>
    <w:rsid w:val="00086572"/>
    <w:rsid w:val="00087E33"/>
    <w:rsid w:val="00092AF7"/>
    <w:rsid w:val="000953CC"/>
    <w:rsid w:val="00095BAC"/>
    <w:rsid w:val="00095E94"/>
    <w:rsid w:val="0009609B"/>
    <w:rsid w:val="00097EA7"/>
    <w:rsid w:val="000A1FBD"/>
    <w:rsid w:val="000A23BA"/>
    <w:rsid w:val="000A479A"/>
    <w:rsid w:val="000B130A"/>
    <w:rsid w:val="000B5D85"/>
    <w:rsid w:val="000B6928"/>
    <w:rsid w:val="000B6EB1"/>
    <w:rsid w:val="000C102C"/>
    <w:rsid w:val="000C14DD"/>
    <w:rsid w:val="000C298D"/>
    <w:rsid w:val="000C558B"/>
    <w:rsid w:val="000C6C0B"/>
    <w:rsid w:val="000C6E85"/>
    <w:rsid w:val="000C700A"/>
    <w:rsid w:val="000D00F5"/>
    <w:rsid w:val="000D11B1"/>
    <w:rsid w:val="000D274B"/>
    <w:rsid w:val="000D3348"/>
    <w:rsid w:val="000D4FF4"/>
    <w:rsid w:val="000D583B"/>
    <w:rsid w:val="000D6066"/>
    <w:rsid w:val="000D615C"/>
    <w:rsid w:val="000D7226"/>
    <w:rsid w:val="000E29D8"/>
    <w:rsid w:val="000E3716"/>
    <w:rsid w:val="000E3CFB"/>
    <w:rsid w:val="000E421C"/>
    <w:rsid w:val="000E4BA9"/>
    <w:rsid w:val="000E6552"/>
    <w:rsid w:val="000E66E0"/>
    <w:rsid w:val="000E678B"/>
    <w:rsid w:val="000E70FC"/>
    <w:rsid w:val="000E7B24"/>
    <w:rsid w:val="000F16AD"/>
    <w:rsid w:val="000F2FDA"/>
    <w:rsid w:val="000F3003"/>
    <w:rsid w:val="000F4816"/>
    <w:rsid w:val="000F6C7A"/>
    <w:rsid w:val="000F7D95"/>
    <w:rsid w:val="00100EE8"/>
    <w:rsid w:val="00101BE3"/>
    <w:rsid w:val="00103513"/>
    <w:rsid w:val="0010466A"/>
    <w:rsid w:val="00105ABB"/>
    <w:rsid w:val="00107232"/>
    <w:rsid w:val="001076B7"/>
    <w:rsid w:val="00110123"/>
    <w:rsid w:val="00110413"/>
    <w:rsid w:val="00111321"/>
    <w:rsid w:val="00112A10"/>
    <w:rsid w:val="001145A8"/>
    <w:rsid w:val="00114ED2"/>
    <w:rsid w:val="00115108"/>
    <w:rsid w:val="001163F2"/>
    <w:rsid w:val="00117624"/>
    <w:rsid w:val="001222AF"/>
    <w:rsid w:val="001222CE"/>
    <w:rsid w:val="001228EC"/>
    <w:rsid w:val="00122DC1"/>
    <w:rsid w:val="001256F7"/>
    <w:rsid w:val="00126F2A"/>
    <w:rsid w:val="00130B04"/>
    <w:rsid w:val="001312DB"/>
    <w:rsid w:val="00132224"/>
    <w:rsid w:val="00134226"/>
    <w:rsid w:val="00134CE4"/>
    <w:rsid w:val="00135C8B"/>
    <w:rsid w:val="0013600B"/>
    <w:rsid w:val="001371BB"/>
    <w:rsid w:val="00137599"/>
    <w:rsid w:val="001406FD"/>
    <w:rsid w:val="00140924"/>
    <w:rsid w:val="00143465"/>
    <w:rsid w:val="00143D19"/>
    <w:rsid w:val="0014433C"/>
    <w:rsid w:val="001456B7"/>
    <w:rsid w:val="00150887"/>
    <w:rsid w:val="0015113D"/>
    <w:rsid w:val="00152A11"/>
    <w:rsid w:val="001537E3"/>
    <w:rsid w:val="00154A98"/>
    <w:rsid w:val="00161BFB"/>
    <w:rsid w:val="0016343B"/>
    <w:rsid w:val="00165195"/>
    <w:rsid w:val="00170419"/>
    <w:rsid w:val="00171A35"/>
    <w:rsid w:val="00173F27"/>
    <w:rsid w:val="00173FA1"/>
    <w:rsid w:val="001778E1"/>
    <w:rsid w:val="00182BB7"/>
    <w:rsid w:val="001844FE"/>
    <w:rsid w:val="00184A9C"/>
    <w:rsid w:val="00184F5F"/>
    <w:rsid w:val="0018793D"/>
    <w:rsid w:val="001962CA"/>
    <w:rsid w:val="00196DE3"/>
    <w:rsid w:val="001A28F7"/>
    <w:rsid w:val="001A3486"/>
    <w:rsid w:val="001A3E25"/>
    <w:rsid w:val="001A41E8"/>
    <w:rsid w:val="001A5C37"/>
    <w:rsid w:val="001B3024"/>
    <w:rsid w:val="001B4E9D"/>
    <w:rsid w:val="001B5321"/>
    <w:rsid w:val="001B6E96"/>
    <w:rsid w:val="001B7252"/>
    <w:rsid w:val="001C2610"/>
    <w:rsid w:val="001C2660"/>
    <w:rsid w:val="001C301C"/>
    <w:rsid w:val="001C5B4B"/>
    <w:rsid w:val="001C7D8F"/>
    <w:rsid w:val="001D0F5D"/>
    <w:rsid w:val="001D430B"/>
    <w:rsid w:val="001D51E9"/>
    <w:rsid w:val="001D5FAB"/>
    <w:rsid w:val="001D6AE3"/>
    <w:rsid w:val="001E422B"/>
    <w:rsid w:val="001E6AA7"/>
    <w:rsid w:val="001F14DA"/>
    <w:rsid w:val="001F4CE9"/>
    <w:rsid w:val="001F4DEC"/>
    <w:rsid w:val="001F5432"/>
    <w:rsid w:val="001F6A40"/>
    <w:rsid w:val="001F6A59"/>
    <w:rsid w:val="0020194E"/>
    <w:rsid w:val="00204A26"/>
    <w:rsid w:val="00204C07"/>
    <w:rsid w:val="00207AEC"/>
    <w:rsid w:val="00210AFB"/>
    <w:rsid w:val="00211875"/>
    <w:rsid w:val="00212972"/>
    <w:rsid w:val="00215271"/>
    <w:rsid w:val="002158F4"/>
    <w:rsid w:val="00215A20"/>
    <w:rsid w:val="0021706A"/>
    <w:rsid w:val="00217293"/>
    <w:rsid w:val="0022017A"/>
    <w:rsid w:val="00223C33"/>
    <w:rsid w:val="00224626"/>
    <w:rsid w:val="002257C0"/>
    <w:rsid w:val="00230786"/>
    <w:rsid w:val="0023358C"/>
    <w:rsid w:val="00236547"/>
    <w:rsid w:val="00236D95"/>
    <w:rsid w:val="00237973"/>
    <w:rsid w:val="002408E2"/>
    <w:rsid w:val="002419B6"/>
    <w:rsid w:val="00241FF2"/>
    <w:rsid w:val="002422E1"/>
    <w:rsid w:val="00243372"/>
    <w:rsid w:val="00243DB5"/>
    <w:rsid w:val="002444D5"/>
    <w:rsid w:val="00245327"/>
    <w:rsid w:val="00246BB6"/>
    <w:rsid w:val="00247581"/>
    <w:rsid w:val="00253D53"/>
    <w:rsid w:val="002540F8"/>
    <w:rsid w:val="0025505D"/>
    <w:rsid w:val="00255CD9"/>
    <w:rsid w:val="00255CEE"/>
    <w:rsid w:val="002620DC"/>
    <w:rsid w:val="0026242C"/>
    <w:rsid w:val="00262D4F"/>
    <w:rsid w:val="00263B54"/>
    <w:rsid w:val="00265173"/>
    <w:rsid w:val="00265723"/>
    <w:rsid w:val="002701C5"/>
    <w:rsid w:val="00270236"/>
    <w:rsid w:val="00271480"/>
    <w:rsid w:val="00272BA0"/>
    <w:rsid w:val="00272D07"/>
    <w:rsid w:val="00273011"/>
    <w:rsid w:val="002736BD"/>
    <w:rsid w:val="0027372B"/>
    <w:rsid w:val="00273842"/>
    <w:rsid w:val="002750D6"/>
    <w:rsid w:val="00275EAE"/>
    <w:rsid w:val="00277E7A"/>
    <w:rsid w:val="0028096B"/>
    <w:rsid w:val="002809D7"/>
    <w:rsid w:val="00281173"/>
    <w:rsid w:val="002815D5"/>
    <w:rsid w:val="00282B74"/>
    <w:rsid w:val="002849C6"/>
    <w:rsid w:val="00284A8D"/>
    <w:rsid w:val="002855B7"/>
    <w:rsid w:val="002861F1"/>
    <w:rsid w:val="00290AAC"/>
    <w:rsid w:val="002940E6"/>
    <w:rsid w:val="00294118"/>
    <w:rsid w:val="002A0023"/>
    <w:rsid w:val="002A2CF1"/>
    <w:rsid w:val="002A4E12"/>
    <w:rsid w:val="002A514F"/>
    <w:rsid w:val="002A63EF"/>
    <w:rsid w:val="002B0024"/>
    <w:rsid w:val="002B0112"/>
    <w:rsid w:val="002B2E33"/>
    <w:rsid w:val="002B3D83"/>
    <w:rsid w:val="002B69ED"/>
    <w:rsid w:val="002B7779"/>
    <w:rsid w:val="002B7A62"/>
    <w:rsid w:val="002C4331"/>
    <w:rsid w:val="002C6316"/>
    <w:rsid w:val="002C68D7"/>
    <w:rsid w:val="002D037F"/>
    <w:rsid w:val="002D066E"/>
    <w:rsid w:val="002D2839"/>
    <w:rsid w:val="002D4A9F"/>
    <w:rsid w:val="002D6319"/>
    <w:rsid w:val="002D68FC"/>
    <w:rsid w:val="002D76C1"/>
    <w:rsid w:val="002E0214"/>
    <w:rsid w:val="002E1B87"/>
    <w:rsid w:val="002E4DB0"/>
    <w:rsid w:val="002F1603"/>
    <w:rsid w:val="002F2360"/>
    <w:rsid w:val="002F2BAB"/>
    <w:rsid w:val="002F2F1C"/>
    <w:rsid w:val="002F3AE5"/>
    <w:rsid w:val="002F53DA"/>
    <w:rsid w:val="002F5E1D"/>
    <w:rsid w:val="002F61DC"/>
    <w:rsid w:val="002F64AE"/>
    <w:rsid w:val="002F68C4"/>
    <w:rsid w:val="00301BE4"/>
    <w:rsid w:val="00305E7C"/>
    <w:rsid w:val="0030639E"/>
    <w:rsid w:val="0031189A"/>
    <w:rsid w:val="00311A52"/>
    <w:rsid w:val="00311E19"/>
    <w:rsid w:val="00312133"/>
    <w:rsid w:val="003129A2"/>
    <w:rsid w:val="003149DA"/>
    <w:rsid w:val="00316C22"/>
    <w:rsid w:val="0032018A"/>
    <w:rsid w:val="003203E8"/>
    <w:rsid w:val="003209FC"/>
    <w:rsid w:val="00323854"/>
    <w:rsid w:val="00325A15"/>
    <w:rsid w:val="0033046B"/>
    <w:rsid w:val="00330491"/>
    <w:rsid w:val="003320F5"/>
    <w:rsid w:val="00332CA3"/>
    <w:rsid w:val="00334BF5"/>
    <w:rsid w:val="00340AB7"/>
    <w:rsid w:val="00344FC4"/>
    <w:rsid w:val="00345DB5"/>
    <w:rsid w:val="003471DD"/>
    <w:rsid w:val="00361CF5"/>
    <w:rsid w:val="00363228"/>
    <w:rsid w:val="00363538"/>
    <w:rsid w:val="00365FAA"/>
    <w:rsid w:val="003661D4"/>
    <w:rsid w:val="00367070"/>
    <w:rsid w:val="0037299A"/>
    <w:rsid w:val="0037341A"/>
    <w:rsid w:val="00374072"/>
    <w:rsid w:val="00374378"/>
    <w:rsid w:val="003754B8"/>
    <w:rsid w:val="003754F2"/>
    <w:rsid w:val="00375E1F"/>
    <w:rsid w:val="003765F2"/>
    <w:rsid w:val="003769C7"/>
    <w:rsid w:val="00376B82"/>
    <w:rsid w:val="00377026"/>
    <w:rsid w:val="00386A2C"/>
    <w:rsid w:val="00390FC5"/>
    <w:rsid w:val="00394FDD"/>
    <w:rsid w:val="00395E76"/>
    <w:rsid w:val="003A0813"/>
    <w:rsid w:val="003A16C6"/>
    <w:rsid w:val="003A2E63"/>
    <w:rsid w:val="003A2EF4"/>
    <w:rsid w:val="003A3EE9"/>
    <w:rsid w:val="003A47AA"/>
    <w:rsid w:val="003A70C7"/>
    <w:rsid w:val="003A7E10"/>
    <w:rsid w:val="003B1640"/>
    <w:rsid w:val="003B5832"/>
    <w:rsid w:val="003B6486"/>
    <w:rsid w:val="003B6F58"/>
    <w:rsid w:val="003B7CD8"/>
    <w:rsid w:val="003C0B8A"/>
    <w:rsid w:val="003C0FA9"/>
    <w:rsid w:val="003C3894"/>
    <w:rsid w:val="003C68C9"/>
    <w:rsid w:val="003C7425"/>
    <w:rsid w:val="003C745E"/>
    <w:rsid w:val="003C7D7E"/>
    <w:rsid w:val="003D07D3"/>
    <w:rsid w:val="003D0F51"/>
    <w:rsid w:val="003D41E6"/>
    <w:rsid w:val="003D55E8"/>
    <w:rsid w:val="003D5BFF"/>
    <w:rsid w:val="003E06D2"/>
    <w:rsid w:val="003E20FA"/>
    <w:rsid w:val="003E2579"/>
    <w:rsid w:val="003E2C02"/>
    <w:rsid w:val="003E54B8"/>
    <w:rsid w:val="003E5D52"/>
    <w:rsid w:val="003E6EAB"/>
    <w:rsid w:val="003E6F69"/>
    <w:rsid w:val="003E7755"/>
    <w:rsid w:val="003E7A11"/>
    <w:rsid w:val="003F022A"/>
    <w:rsid w:val="003F13FA"/>
    <w:rsid w:val="003F32BA"/>
    <w:rsid w:val="003F330C"/>
    <w:rsid w:val="003F4E71"/>
    <w:rsid w:val="003F6790"/>
    <w:rsid w:val="003F6E39"/>
    <w:rsid w:val="003F7E1F"/>
    <w:rsid w:val="0040048A"/>
    <w:rsid w:val="00406468"/>
    <w:rsid w:val="00406C12"/>
    <w:rsid w:val="00406E8C"/>
    <w:rsid w:val="00411616"/>
    <w:rsid w:val="0041452C"/>
    <w:rsid w:val="00414E68"/>
    <w:rsid w:val="00416366"/>
    <w:rsid w:val="00420425"/>
    <w:rsid w:val="004225D3"/>
    <w:rsid w:val="0042431B"/>
    <w:rsid w:val="0042460B"/>
    <w:rsid w:val="00424A98"/>
    <w:rsid w:val="004309D0"/>
    <w:rsid w:val="00432256"/>
    <w:rsid w:val="004327FA"/>
    <w:rsid w:val="00432E69"/>
    <w:rsid w:val="004340A1"/>
    <w:rsid w:val="0043462E"/>
    <w:rsid w:val="00435676"/>
    <w:rsid w:val="00437054"/>
    <w:rsid w:val="00437F2F"/>
    <w:rsid w:val="00442549"/>
    <w:rsid w:val="00447BFC"/>
    <w:rsid w:val="00447E17"/>
    <w:rsid w:val="00447E7B"/>
    <w:rsid w:val="00447E86"/>
    <w:rsid w:val="00450406"/>
    <w:rsid w:val="0045208B"/>
    <w:rsid w:val="00453527"/>
    <w:rsid w:val="004543A4"/>
    <w:rsid w:val="0045478D"/>
    <w:rsid w:val="00456E3E"/>
    <w:rsid w:val="00463892"/>
    <w:rsid w:val="00464035"/>
    <w:rsid w:val="004672F2"/>
    <w:rsid w:val="00467DCA"/>
    <w:rsid w:val="00470684"/>
    <w:rsid w:val="00470A4B"/>
    <w:rsid w:val="00470C7A"/>
    <w:rsid w:val="004721D0"/>
    <w:rsid w:val="0047250E"/>
    <w:rsid w:val="004762FF"/>
    <w:rsid w:val="0047672F"/>
    <w:rsid w:val="00477DA9"/>
    <w:rsid w:val="00481DE4"/>
    <w:rsid w:val="00483C47"/>
    <w:rsid w:val="00484C7E"/>
    <w:rsid w:val="00484EE6"/>
    <w:rsid w:val="00485F7B"/>
    <w:rsid w:val="00486C59"/>
    <w:rsid w:val="00486F3C"/>
    <w:rsid w:val="00490F6F"/>
    <w:rsid w:val="00491BB2"/>
    <w:rsid w:val="0049663D"/>
    <w:rsid w:val="004A06F9"/>
    <w:rsid w:val="004A0C97"/>
    <w:rsid w:val="004A187B"/>
    <w:rsid w:val="004A25DD"/>
    <w:rsid w:val="004A3B80"/>
    <w:rsid w:val="004A3C05"/>
    <w:rsid w:val="004A50DB"/>
    <w:rsid w:val="004A687D"/>
    <w:rsid w:val="004B0E33"/>
    <w:rsid w:val="004B4E10"/>
    <w:rsid w:val="004B4E56"/>
    <w:rsid w:val="004C0597"/>
    <w:rsid w:val="004C0D80"/>
    <w:rsid w:val="004C28BB"/>
    <w:rsid w:val="004C4F4F"/>
    <w:rsid w:val="004C60F4"/>
    <w:rsid w:val="004C6436"/>
    <w:rsid w:val="004C7053"/>
    <w:rsid w:val="004C7D57"/>
    <w:rsid w:val="004D0D2B"/>
    <w:rsid w:val="004D21DC"/>
    <w:rsid w:val="004D504A"/>
    <w:rsid w:val="004D5439"/>
    <w:rsid w:val="004D7667"/>
    <w:rsid w:val="004E28ED"/>
    <w:rsid w:val="004E2A08"/>
    <w:rsid w:val="004E5002"/>
    <w:rsid w:val="004E6623"/>
    <w:rsid w:val="004E6C16"/>
    <w:rsid w:val="004E6CAA"/>
    <w:rsid w:val="004F0620"/>
    <w:rsid w:val="004F1545"/>
    <w:rsid w:val="004F3BC8"/>
    <w:rsid w:val="004F4C0A"/>
    <w:rsid w:val="004F530E"/>
    <w:rsid w:val="004F56FC"/>
    <w:rsid w:val="004F7471"/>
    <w:rsid w:val="004F778E"/>
    <w:rsid w:val="005006C0"/>
    <w:rsid w:val="00501C65"/>
    <w:rsid w:val="005027CD"/>
    <w:rsid w:val="00503BD0"/>
    <w:rsid w:val="00504380"/>
    <w:rsid w:val="005048A4"/>
    <w:rsid w:val="00505271"/>
    <w:rsid w:val="00505654"/>
    <w:rsid w:val="005067EF"/>
    <w:rsid w:val="00506865"/>
    <w:rsid w:val="00507040"/>
    <w:rsid w:val="00507D2C"/>
    <w:rsid w:val="00513BA0"/>
    <w:rsid w:val="0051405B"/>
    <w:rsid w:val="00514B58"/>
    <w:rsid w:val="00515572"/>
    <w:rsid w:val="00516D4F"/>
    <w:rsid w:val="0051720A"/>
    <w:rsid w:val="00520553"/>
    <w:rsid w:val="0052176C"/>
    <w:rsid w:val="005221BC"/>
    <w:rsid w:val="00526E4E"/>
    <w:rsid w:val="005270E0"/>
    <w:rsid w:val="0052760A"/>
    <w:rsid w:val="00527C48"/>
    <w:rsid w:val="00527FA9"/>
    <w:rsid w:val="00531C27"/>
    <w:rsid w:val="00532D78"/>
    <w:rsid w:val="005370D0"/>
    <w:rsid w:val="00540053"/>
    <w:rsid w:val="00540A27"/>
    <w:rsid w:val="00546056"/>
    <w:rsid w:val="0054680E"/>
    <w:rsid w:val="005508D7"/>
    <w:rsid w:val="00552D81"/>
    <w:rsid w:val="005549F4"/>
    <w:rsid w:val="00554CAB"/>
    <w:rsid w:val="0055552A"/>
    <w:rsid w:val="0056094D"/>
    <w:rsid w:val="00561C91"/>
    <w:rsid w:val="005631FE"/>
    <w:rsid w:val="00565BB8"/>
    <w:rsid w:val="00567219"/>
    <w:rsid w:val="005675B8"/>
    <w:rsid w:val="00567C5D"/>
    <w:rsid w:val="00570AD6"/>
    <w:rsid w:val="00571503"/>
    <w:rsid w:val="005726DE"/>
    <w:rsid w:val="00572B4E"/>
    <w:rsid w:val="0057403E"/>
    <w:rsid w:val="00575C4D"/>
    <w:rsid w:val="00576275"/>
    <w:rsid w:val="00581FBC"/>
    <w:rsid w:val="00582408"/>
    <w:rsid w:val="00583C7C"/>
    <w:rsid w:val="0058473E"/>
    <w:rsid w:val="0058477B"/>
    <w:rsid w:val="00586212"/>
    <w:rsid w:val="00587094"/>
    <w:rsid w:val="00587BFD"/>
    <w:rsid w:val="005916E3"/>
    <w:rsid w:val="00591F4E"/>
    <w:rsid w:val="005938ED"/>
    <w:rsid w:val="00593BCC"/>
    <w:rsid w:val="00594B65"/>
    <w:rsid w:val="0059573E"/>
    <w:rsid w:val="00597148"/>
    <w:rsid w:val="00597B47"/>
    <w:rsid w:val="00597D86"/>
    <w:rsid w:val="005A6076"/>
    <w:rsid w:val="005B0375"/>
    <w:rsid w:val="005B2813"/>
    <w:rsid w:val="005B42FA"/>
    <w:rsid w:val="005B55F4"/>
    <w:rsid w:val="005B60F4"/>
    <w:rsid w:val="005B6A94"/>
    <w:rsid w:val="005C20C0"/>
    <w:rsid w:val="005C5A88"/>
    <w:rsid w:val="005C6C58"/>
    <w:rsid w:val="005C74A9"/>
    <w:rsid w:val="005D1338"/>
    <w:rsid w:val="005D30FD"/>
    <w:rsid w:val="005D3143"/>
    <w:rsid w:val="005D367E"/>
    <w:rsid w:val="005D5092"/>
    <w:rsid w:val="005D539E"/>
    <w:rsid w:val="005D57E0"/>
    <w:rsid w:val="005D6EE0"/>
    <w:rsid w:val="005E3F21"/>
    <w:rsid w:val="005E5F28"/>
    <w:rsid w:val="005E5F67"/>
    <w:rsid w:val="005F0BC4"/>
    <w:rsid w:val="005F0FC9"/>
    <w:rsid w:val="005F2C94"/>
    <w:rsid w:val="005F3A04"/>
    <w:rsid w:val="00603626"/>
    <w:rsid w:val="0060465A"/>
    <w:rsid w:val="00607481"/>
    <w:rsid w:val="00610249"/>
    <w:rsid w:val="006102B8"/>
    <w:rsid w:val="00610961"/>
    <w:rsid w:val="00611113"/>
    <w:rsid w:val="00611459"/>
    <w:rsid w:val="00620238"/>
    <w:rsid w:val="00620C99"/>
    <w:rsid w:val="00621773"/>
    <w:rsid w:val="0062274D"/>
    <w:rsid w:val="006240F6"/>
    <w:rsid w:val="00626855"/>
    <w:rsid w:val="00626EE3"/>
    <w:rsid w:val="00632B9D"/>
    <w:rsid w:val="00632E60"/>
    <w:rsid w:val="0063659E"/>
    <w:rsid w:val="006368E9"/>
    <w:rsid w:val="00640F20"/>
    <w:rsid w:val="00642EFA"/>
    <w:rsid w:val="006430B5"/>
    <w:rsid w:val="00645C20"/>
    <w:rsid w:val="00647BCE"/>
    <w:rsid w:val="006503C9"/>
    <w:rsid w:val="00650C3D"/>
    <w:rsid w:val="00650ED7"/>
    <w:rsid w:val="006527B3"/>
    <w:rsid w:val="006568EB"/>
    <w:rsid w:val="00660E46"/>
    <w:rsid w:val="006633A6"/>
    <w:rsid w:val="00665249"/>
    <w:rsid w:val="006656BC"/>
    <w:rsid w:val="00665CF9"/>
    <w:rsid w:val="00667E50"/>
    <w:rsid w:val="00670D67"/>
    <w:rsid w:val="0067412C"/>
    <w:rsid w:val="00675CC2"/>
    <w:rsid w:val="00676CBF"/>
    <w:rsid w:val="00677E64"/>
    <w:rsid w:val="006814E0"/>
    <w:rsid w:val="00681E9D"/>
    <w:rsid w:val="0068252B"/>
    <w:rsid w:val="0068327C"/>
    <w:rsid w:val="006843C8"/>
    <w:rsid w:val="006847F3"/>
    <w:rsid w:val="006866F0"/>
    <w:rsid w:val="00690863"/>
    <w:rsid w:val="00692235"/>
    <w:rsid w:val="00692262"/>
    <w:rsid w:val="00694E32"/>
    <w:rsid w:val="0069554D"/>
    <w:rsid w:val="00696DF2"/>
    <w:rsid w:val="006A02C5"/>
    <w:rsid w:val="006A6B69"/>
    <w:rsid w:val="006A7354"/>
    <w:rsid w:val="006A7471"/>
    <w:rsid w:val="006A7767"/>
    <w:rsid w:val="006B12EE"/>
    <w:rsid w:val="006B3E15"/>
    <w:rsid w:val="006B3F01"/>
    <w:rsid w:val="006B48B6"/>
    <w:rsid w:val="006B5D92"/>
    <w:rsid w:val="006B68D9"/>
    <w:rsid w:val="006B6BB9"/>
    <w:rsid w:val="006B785A"/>
    <w:rsid w:val="006C21F4"/>
    <w:rsid w:val="006C2CA6"/>
    <w:rsid w:val="006C608D"/>
    <w:rsid w:val="006D0A40"/>
    <w:rsid w:val="006D1776"/>
    <w:rsid w:val="006D23D8"/>
    <w:rsid w:val="006D46F2"/>
    <w:rsid w:val="006D4797"/>
    <w:rsid w:val="006D56C9"/>
    <w:rsid w:val="006D5A07"/>
    <w:rsid w:val="006E3818"/>
    <w:rsid w:val="006E3A5E"/>
    <w:rsid w:val="006E3E26"/>
    <w:rsid w:val="006E3FFF"/>
    <w:rsid w:val="006E46BF"/>
    <w:rsid w:val="006F0876"/>
    <w:rsid w:val="006F2319"/>
    <w:rsid w:val="006F34D4"/>
    <w:rsid w:val="006F49F5"/>
    <w:rsid w:val="006F4F0F"/>
    <w:rsid w:val="006F63EE"/>
    <w:rsid w:val="007003D1"/>
    <w:rsid w:val="007006EB"/>
    <w:rsid w:val="007018D5"/>
    <w:rsid w:val="0070225A"/>
    <w:rsid w:val="00702F08"/>
    <w:rsid w:val="00704B40"/>
    <w:rsid w:val="0070596B"/>
    <w:rsid w:val="0071028E"/>
    <w:rsid w:val="00711022"/>
    <w:rsid w:val="00712A81"/>
    <w:rsid w:val="00713330"/>
    <w:rsid w:val="00716272"/>
    <w:rsid w:val="0071696C"/>
    <w:rsid w:val="00721076"/>
    <w:rsid w:val="00721D47"/>
    <w:rsid w:val="0072370E"/>
    <w:rsid w:val="0072388F"/>
    <w:rsid w:val="00724D17"/>
    <w:rsid w:val="00731E02"/>
    <w:rsid w:val="00735B0E"/>
    <w:rsid w:val="00735EFE"/>
    <w:rsid w:val="00741E7E"/>
    <w:rsid w:val="007422DD"/>
    <w:rsid w:val="00742C03"/>
    <w:rsid w:val="007430A8"/>
    <w:rsid w:val="00745068"/>
    <w:rsid w:val="00745564"/>
    <w:rsid w:val="0074792C"/>
    <w:rsid w:val="00747FE6"/>
    <w:rsid w:val="007515CB"/>
    <w:rsid w:val="00751F5C"/>
    <w:rsid w:val="00752BE2"/>
    <w:rsid w:val="00755E13"/>
    <w:rsid w:val="00756512"/>
    <w:rsid w:val="00756C02"/>
    <w:rsid w:val="0075763B"/>
    <w:rsid w:val="00760546"/>
    <w:rsid w:val="00760DB9"/>
    <w:rsid w:val="00763354"/>
    <w:rsid w:val="0076471F"/>
    <w:rsid w:val="00766EF4"/>
    <w:rsid w:val="00767B42"/>
    <w:rsid w:val="00767B84"/>
    <w:rsid w:val="00773367"/>
    <w:rsid w:val="00775057"/>
    <w:rsid w:val="00775D0D"/>
    <w:rsid w:val="007778D2"/>
    <w:rsid w:val="00780803"/>
    <w:rsid w:val="007818B8"/>
    <w:rsid w:val="00782933"/>
    <w:rsid w:val="00783263"/>
    <w:rsid w:val="00786E1A"/>
    <w:rsid w:val="007914D2"/>
    <w:rsid w:val="00791B22"/>
    <w:rsid w:val="00791D30"/>
    <w:rsid w:val="007926E2"/>
    <w:rsid w:val="007A113A"/>
    <w:rsid w:val="007A26A5"/>
    <w:rsid w:val="007A32D1"/>
    <w:rsid w:val="007A4461"/>
    <w:rsid w:val="007A6A37"/>
    <w:rsid w:val="007B25D8"/>
    <w:rsid w:val="007B3F00"/>
    <w:rsid w:val="007B425C"/>
    <w:rsid w:val="007B470A"/>
    <w:rsid w:val="007B635C"/>
    <w:rsid w:val="007B704A"/>
    <w:rsid w:val="007C0244"/>
    <w:rsid w:val="007C08AD"/>
    <w:rsid w:val="007C1486"/>
    <w:rsid w:val="007C1E01"/>
    <w:rsid w:val="007C23A4"/>
    <w:rsid w:val="007C2B27"/>
    <w:rsid w:val="007C2FC4"/>
    <w:rsid w:val="007C3317"/>
    <w:rsid w:val="007C3CBB"/>
    <w:rsid w:val="007C43D0"/>
    <w:rsid w:val="007C51E7"/>
    <w:rsid w:val="007C5ABE"/>
    <w:rsid w:val="007C7ECA"/>
    <w:rsid w:val="007D0CC3"/>
    <w:rsid w:val="007D0F4E"/>
    <w:rsid w:val="007D1AD1"/>
    <w:rsid w:val="007D2032"/>
    <w:rsid w:val="007D2767"/>
    <w:rsid w:val="007D3840"/>
    <w:rsid w:val="007D4263"/>
    <w:rsid w:val="007D4595"/>
    <w:rsid w:val="007D4912"/>
    <w:rsid w:val="007D579B"/>
    <w:rsid w:val="007D6851"/>
    <w:rsid w:val="007E484A"/>
    <w:rsid w:val="007E53B2"/>
    <w:rsid w:val="007E621E"/>
    <w:rsid w:val="007F111B"/>
    <w:rsid w:val="007F4D6C"/>
    <w:rsid w:val="007F6C33"/>
    <w:rsid w:val="007F7171"/>
    <w:rsid w:val="007F7348"/>
    <w:rsid w:val="00800E0B"/>
    <w:rsid w:val="0080454F"/>
    <w:rsid w:val="008045A6"/>
    <w:rsid w:val="00806860"/>
    <w:rsid w:val="00807548"/>
    <w:rsid w:val="008079B9"/>
    <w:rsid w:val="008119D0"/>
    <w:rsid w:val="00814EEE"/>
    <w:rsid w:val="00816B05"/>
    <w:rsid w:val="0081700B"/>
    <w:rsid w:val="008218B9"/>
    <w:rsid w:val="00821B59"/>
    <w:rsid w:val="008220BB"/>
    <w:rsid w:val="0082268E"/>
    <w:rsid w:val="0082338A"/>
    <w:rsid w:val="00823F8E"/>
    <w:rsid w:val="00826721"/>
    <w:rsid w:val="00827AA9"/>
    <w:rsid w:val="0083168E"/>
    <w:rsid w:val="00835B66"/>
    <w:rsid w:val="00842CDC"/>
    <w:rsid w:val="00844DB0"/>
    <w:rsid w:val="00850EF2"/>
    <w:rsid w:val="00851DBB"/>
    <w:rsid w:val="00852138"/>
    <w:rsid w:val="008522A3"/>
    <w:rsid w:val="00852A55"/>
    <w:rsid w:val="008537B2"/>
    <w:rsid w:val="008555D8"/>
    <w:rsid w:val="00856078"/>
    <w:rsid w:val="0086034F"/>
    <w:rsid w:val="0086289F"/>
    <w:rsid w:val="00862B10"/>
    <w:rsid w:val="00862DFD"/>
    <w:rsid w:val="0086386E"/>
    <w:rsid w:val="008658B9"/>
    <w:rsid w:val="00872A61"/>
    <w:rsid w:val="00872B38"/>
    <w:rsid w:val="0087330E"/>
    <w:rsid w:val="00873CE1"/>
    <w:rsid w:val="008743C0"/>
    <w:rsid w:val="0087523B"/>
    <w:rsid w:val="008773D2"/>
    <w:rsid w:val="008779A0"/>
    <w:rsid w:val="00877CA4"/>
    <w:rsid w:val="00877EEC"/>
    <w:rsid w:val="00880C6E"/>
    <w:rsid w:val="00881155"/>
    <w:rsid w:val="008847A7"/>
    <w:rsid w:val="0088637C"/>
    <w:rsid w:val="008865D5"/>
    <w:rsid w:val="00890F23"/>
    <w:rsid w:val="00891CB1"/>
    <w:rsid w:val="0089228F"/>
    <w:rsid w:val="00894024"/>
    <w:rsid w:val="00895B53"/>
    <w:rsid w:val="008965A7"/>
    <w:rsid w:val="008A0564"/>
    <w:rsid w:val="008A0797"/>
    <w:rsid w:val="008A0E89"/>
    <w:rsid w:val="008A14A5"/>
    <w:rsid w:val="008A1D2B"/>
    <w:rsid w:val="008A23FF"/>
    <w:rsid w:val="008A3CD1"/>
    <w:rsid w:val="008A5F6B"/>
    <w:rsid w:val="008A662A"/>
    <w:rsid w:val="008A72E8"/>
    <w:rsid w:val="008A7A16"/>
    <w:rsid w:val="008A7DD4"/>
    <w:rsid w:val="008A7E67"/>
    <w:rsid w:val="008B1E23"/>
    <w:rsid w:val="008B475E"/>
    <w:rsid w:val="008B5330"/>
    <w:rsid w:val="008B5E80"/>
    <w:rsid w:val="008B6BA1"/>
    <w:rsid w:val="008B6C5F"/>
    <w:rsid w:val="008C22AE"/>
    <w:rsid w:val="008C2E50"/>
    <w:rsid w:val="008C3D66"/>
    <w:rsid w:val="008C7A09"/>
    <w:rsid w:val="008D0847"/>
    <w:rsid w:val="008D15CE"/>
    <w:rsid w:val="008D5293"/>
    <w:rsid w:val="008D6466"/>
    <w:rsid w:val="008E0739"/>
    <w:rsid w:val="008E1115"/>
    <w:rsid w:val="008E1BDC"/>
    <w:rsid w:val="008E492F"/>
    <w:rsid w:val="008E4B2D"/>
    <w:rsid w:val="008E5CFE"/>
    <w:rsid w:val="008E6992"/>
    <w:rsid w:val="008E70ED"/>
    <w:rsid w:val="008F2493"/>
    <w:rsid w:val="008F2924"/>
    <w:rsid w:val="008F298B"/>
    <w:rsid w:val="008F4CAF"/>
    <w:rsid w:val="008F60CA"/>
    <w:rsid w:val="008F6BDA"/>
    <w:rsid w:val="008F7171"/>
    <w:rsid w:val="008F746F"/>
    <w:rsid w:val="00901360"/>
    <w:rsid w:val="00901440"/>
    <w:rsid w:val="00901DBF"/>
    <w:rsid w:val="00902F3C"/>
    <w:rsid w:val="00903723"/>
    <w:rsid w:val="0090426A"/>
    <w:rsid w:val="00904DDC"/>
    <w:rsid w:val="00907D59"/>
    <w:rsid w:val="009138FF"/>
    <w:rsid w:val="00915B09"/>
    <w:rsid w:val="00916CA5"/>
    <w:rsid w:val="00920162"/>
    <w:rsid w:val="00921594"/>
    <w:rsid w:val="009229E4"/>
    <w:rsid w:val="00924825"/>
    <w:rsid w:val="00924E70"/>
    <w:rsid w:val="009262CB"/>
    <w:rsid w:val="009262FF"/>
    <w:rsid w:val="009274FE"/>
    <w:rsid w:val="00927FF2"/>
    <w:rsid w:val="0093103E"/>
    <w:rsid w:val="009329C4"/>
    <w:rsid w:val="00933994"/>
    <w:rsid w:val="00933B7D"/>
    <w:rsid w:val="00935E04"/>
    <w:rsid w:val="0094020F"/>
    <w:rsid w:val="0094438C"/>
    <w:rsid w:val="009471E7"/>
    <w:rsid w:val="009501D2"/>
    <w:rsid w:val="00951E1F"/>
    <w:rsid w:val="00951F7E"/>
    <w:rsid w:val="009531DF"/>
    <w:rsid w:val="00954643"/>
    <w:rsid w:val="00957EC6"/>
    <w:rsid w:val="00960ACA"/>
    <w:rsid w:val="00960D32"/>
    <w:rsid w:val="00963CF8"/>
    <w:rsid w:val="0096569F"/>
    <w:rsid w:val="00965BE3"/>
    <w:rsid w:val="00966798"/>
    <w:rsid w:val="0096769E"/>
    <w:rsid w:val="00967BBF"/>
    <w:rsid w:val="00970021"/>
    <w:rsid w:val="00971BD3"/>
    <w:rsid w:val="00973A06"/>
    <w:rsid w:val="00973FC8"/>
    <w:rsid w:val="00974B70"/>
    <w:rsid w:val="00974BC2"/>
    <w:rsid w:val="0097672F"/>
    <w:rsid w:val="00976A1F"/>
    <w:rsid w:val="00980E88"/>
    <w:rsid w:val="0098125E"/>
    <w:rsid w:val="009833A3"/>
    <w:rsid w:val="00983A6C"/>
    <w:rsid w:val="0098547C"/>
    <w:rsid w:val="00985852"/>
    <w:rsid w:val="00986E32"/>
    <w:rsid w:val="0098779D"/>
    <w:rsid w:val="00991504"/>
    <w:rsid w:val="009916FA"/>
    <w:rsid w:val="00994B8E"/>
    <w:rsid w:val="00994B9F"/>
    <w:rsid w:val="009A00A4"/>
    <w:rsid w:val="009A0626"/>
    <w:rsid w:val="009A0D59"/>
    <w:rsid w:val="009A1456"/>
    <w:rsid w:val="009A2197"/>
    <w:rsid w:val="009A2C36"/>
    <w:rsid w:val="009A4A98"/>
    <w:rsid w:val="009A63FB"/>
    <w:rsid w:val="009A6874"/>
    <w:rsid w:val="009A76ED"/>
    <w:rsid w:val="009B2A6E"/>
    <w:rsid w:val="009B50E7"/>
    <w:rsid w:val="009B7399"/>
    <w:rsid w:val="009C03AF"/>
    <w:rsid w:val="009C466B"/>
    <w:rsid w:val="009C5CA8"/>
    <w:rsid w:val="009C5ED5"/>
    <w:rsid w:val="009C6E53"/>
    <w:rsid w:val="009C75B8"/>
    <w:rsid w:val="009C7BCC"/>
    <w:rsid w:val="009D0EB4"/>
    <w:rsid w:val="009D1115"/>
    <w:rsid w:val="009D321D"/>
    <w:rsid w:val="009D4075"/>
    <w:rsid w:val="009D7624"/>
    <w:rsid w:val="009E0447"/>
    <w:rsid w:val="009E07A5"/>
    <w:rsid w:val="009E150C"/>
    <w:rsid w:val="009E2D43"/>
    <w:rsid w:val="009E3C6F"/>
    <w:rsid w:val="009E4DA9"/>
    <w:rsid w:val="009E51A9"/>
    <w:rsid w:val="009E559C"/>
    <w:rsid w:val="009E6994"/>
    <w:rsid w:val="009E7A1D"/>
    <w:rsid w:val="009F235A"/>
    <w:rsid w:val="009F273A"/>
    <w:rsid w:val="009F3DA9"/>
    <w:rsid w:val="009F46AE"/>
    <w:rsid w:val="009F5827"/>
    <w:rsid w:val="009F5BA0"/>
    <w:rsid w:val="009F60B6"/>
    <w:rsid w:val="009F65BB"/>
    <w:rsid w:val="009F681A"/>
    <w:rsid w:val="009F6DE5"/>
    <w:rsid w:val="00A04769"/>
    <w:rsid w:val="00A04A9E"/>
    <w:rsid w:val="00A10540"/>
    <w:rsid w:val="00A1101A"/>
    <w:rsid w:val="00A12108"/>
    <w:rsid w:val="00A125E6"/>
    <w:rsid w:val="00A13B3F"/>
    <w:rsid w:val="00A15B8A"/>
    <w:rsid w:val="00A167FD"/>
    <w:rsid w:val="00A176E7"/>
    <w:rsid w:val="00A17F6A"/>
    <w:rsid w:val="00A203D7"/>
    <w:rsid w:val="00A20447"/>
    <w:rsid w:val="00A23769"/>
    <w:rsid w:val="00A237EC"/>
    <w:rsid w:val="00A25936"/>
    <w:rsid w:val="00A25EA0"/>
    <w:rsid w:val="00A2726A"/>
    <w:rsid w:val="00A350B9"/>
    <w:rsid w:val="00A355D0"/>
    <w:rsid w:val="00A37F6E"/>
    <w:rsid w:val="00A40A1A"/>
    <w:rsid w:val="00A45DF8"/>
    <w:rsid w:val="00A46DF7"/>
    <w:rsid w:val="00A47706"/>
    <w:rsid w:val="00A5144B"/>
    <w:rsid w:val="00A60797"/>
    <w:rsid w:val="00A65D47"/>
    <w:rsid w:val="00A667CA"/>
    <w:rsid w:val="00A66B69"/>
    <w:rsid w:val="00A67290"/>
    <w:rsid w:val="00A67B45"/>
    <w:rsid w:val="00A700AC"/>
    <w:rsid w:val="00A707E0"/>
    <w:rsid w:val="00A7221D"/>
    <w:rsid w:val="00A7366A"/>
    <w:rsid w:val="00A73E9B"/>
    <w:rsid w:val="00A75423"/>
    <w:rsid w:val="00A75F77"/>
    <w:rsid w:val="00A76225"/>
    <w:rsid w:val="00A82A37"/>
    <w:rsid w:val="00A83A43"/>
    <w:rsid w:val="00A83A5F"/>
    <w:rsid w:val="00A8580F"/>
    <w:rsid w:val="00A8763C"/>
    <w:rsid w:val="00A90FEB"/>
    <w:rsid w:val="00A9668B"/>
    <w:rsid w:val="00A96C79"/>
    <w:rsid w:val="00A97E88"/>
    <w:rsid w:val="00AA0E8B"/>
    <w:rsid w:val="00AA1C6B"/>
    <w:rsid w:val="00AA33D2"/>
    <w:rsid w:val="00AA490B"/>
    <w:rsid w:val="00AA4BE0"/>
    <w:rsid w:val="00AA55EC"/>
    <w:rsid w:val="00AB0F9F"/>
    <w:rsid w:val="00AB1A82"/>
    <w:rsid w:val="00AB3A19"/>
    <w:rsid w:val="00AB3C51"/>
    <w:rsid w:val="00AB3CB6"/>
    <w:rsid w:val="00AB6099"/>
    <w:rsid w:val="00AB68AE"/>
    <w:rsid w:val="00AB6E7B"/>
    <w:rsid w:val="00AB7593"/>
    <w:rsid w:val="00AC1DF8"/>
    <w:rsid w:val="00AC2647"/>
    <w:rsid w:val="00AC3400"/>
    <w:rsid w:val="00AC4CDB"/>
    <w:rsid w:val="00AC5854"/>
    <w:rsid w:val="00AC70C2"/>
    <w:rsid w:val="00AC7348"/>
    <w:rsid w:val="00AC766B"/>
    <w:rsid w:val="00AC7BA2"/>
    <w:rsid w:val="00AD7B73"/>
    <w:rsid w:val="00AE0F22"/>
    <w:rsid w:val="00AE18F2"/>
    <w:rsid w:val="00AE3AE5"/>
    <w:rsid w:val="00AE44C0"/>
    <w:rsid w:val="00AE7D16"/>
    <w:rsid w:val="00AF1623"/>
    <w:rsid w:val="00AF2812"/>
    <w:rsid w:val="00AF71BC"/>
    <w:rsid w:val="00B01B09"/>
    <w:rsid w:val="00B02220"/>
    <w:rsid w:val="00B025AE"/>
    <w:rsid w:val="00B03EC6"/>
    <w:rsid w:val="00B06A6F"/>
    <w:rsid w:val="00B07136"/>
    <w:rsid w:val="00B07C7A"/>
    <w:rsid w:val="00B10B6C"/>
    <w:rsid w:val="00B111D6"/>
    <w:rsid w:val="00B1140B"/>
    <w:rsid w:val="00B116FB"/>
    <w:rsid w:val="00B11AA9"/>
    <w:rsid w:val="00B130C1"/>
    <w:rsid w:val="00B14A80"/>
    <w:rsid w:val="00B14B0D"/>
    <w:rsid w:val="00B16EA9"/>
    <w:rsid w:val="00B1708E"/>
    <w:rsid w:val="00B23F08"/>
    <w:rsid w:val="00B2452E"/>
    <w:rsid w:val="00B25449"/>
    <w:rsid w:val="00B26714"/>
    <w:rsid w:val="00B26E59"/>
    <w:rsid w:val="00B320BA"/>
    <w:rsid w:val="00B329CA"/>
    <w:rsid w:val="00B3347E"/>
    <w:rsid w:val="00B379D7"/>
    <w:rsid w:val="00B440A5"/>
    <w:rsid w:val="00B44EBE"/>
    <w:rsid w:val="00B45CA7"/>
    <w:rsid w:val="00B461A3"/>
    <w:rsid w:val="00B5157C"/>
    <w:rsid w:val="00B519E8"/>
    <w:rsid w:val="00B55B35"/>
    <w:rsid w:val="00B600A8"/>
    <w:rsid w:val="00B6035A"/>
    <w:rsid w:val="00B61D7F"/>
    <w:rsid w:val="00B62EF0"/>
    <w:rsid w:val="00B63694"/>
    <w:rsid w:val="00B675FC"/>
    <w:rsid w:val="00B717E9"/>
    <w:rsid w:val="00B71F5B"/>
    <w:rsid w:val="00B73AF9"/>
    <w:rsid w:val="00B773A2"/>
    <w:rsid w:val="00B8024F"/>
    <w:rsid w:val="00B80775"/>
    <w:rsid w:val="00B81653"/>
    <w:rsid w:val="00B818EA"/>
    <w:rsid w:val="00B84ADC"/>
    <w:rsid w:val="00B949B6"/>
    <w:rsid w:val="00B95F0F"/>
    <w:rsid w:val="00BA0F6D"/>
    <w:rsid w:val="00BA2222"/>
    <w:rsid w:val="00BA383A"/>
    <w:rsid w:val="00BA462F"/>
    <w:rsid w:val="00BA4822"/>
    <w:rsid w:val="00BA4879"/>
    <w:rsid w:val="00BA5418"/>
    <w:rsid w:val="00BA55B1"/>
    <w:rsid w:val="00BA633E"/>
    <w:rsid w:val="00BA6F45"/>
    <w:rsid w:val="00BB15DB"/>
    <w:rsid w:val="00BB4FAD"/>
    <w:rsid w:val="00BB58E3"/>
    <w:rsid w:val="00BB6B79"/>
    <w:rsid w:val="00BC197D"/>
    <w:rsid w:val="00BC1CEC"/>
    <w:rsid w:val="00BC2B2D"/>
    <w:rsid w:val="00BC3F5B"/>
    <w:rsid w:val="00BC4964"/>
    <w:rsid w:val="00BC520B"/>
    <w:rsid w:val="00BC5D32"/>
    <w:rsid w:val="00BC6AED"/>
    <w:rsid w:val="00BC6D72"/>
    <w:rsid w:val="00BC7E7C"/>
    <w:rsid w:val="00BD0986"/>
    <w:rsid w:val="00BD0C4F"/>
    <w:rsid w:val="00BE0188"/>
    <w:rsid w:val="00BE06A1"/>
    <w:rsid w:val="00BE14C0"/>
    <w:rsid w:val="00BE218D"/>
    <w:rsid w:val="00BE2E60"/>
    <w:rsid w:val="00BE31B2"/>
    <w:rsid w:val="00BE5195"/>
    <w:rsid w:val="00BE557F"/>
    <w:rsid w:val="00BF00BD"/>
    <w:rsid w:val="00BF117A"/>
    <w:rsid w:val="00BF124A"/>
    <w:rsid w:val="00BF1D7C"/>
    <w:rsid w:val="00BF2537"/>
    <w:rsid w:val="00BF472B"/>
    <w:rsid w:val="00BF53C9"/>
    <w:rsid w:val="00BF6553"/>
    <w:rsid w:val="00BF7556"/>
    <w:rsid w:val="00C001C2"/>
    <w:rsid w:val="00C0038C"/>
    <w:rsid w:val="00C0157E"/>
    <w:rsid w:val="00C02361"/>
    <w:rsid w:val="00C029D9"/>
    <w:rsid w:val="00C037AC"/>
    <w:rsid w:val="00C04F82"/>
    <w:rsid w:val="00C05619"/>
    <w:rsid w:val="00C1035D"/>
    <w:rsid w:val="00C10593"/>
    <w:rsid w:val="00C13516"/>
    <w:rsid w:val="00C15522"/>
    <w:rsid w:val="00C158C4"/>
    <w:rsid w:val="00C15926"/>
    <w:rsid w:val="00C17410"/>
    <w:rsid w:val="00C17797"/>
    <w:rsid w:val="00C1795E"/>
    <w:rsid w:val="00C22F99"/>
    <w:rsid w:val="00C2658E"/>
    <w:rsid w:val="00C267C7"/>
    <w:rsid w:val="00C303C3"/>
    <w:rsid w:val="00C30671"/>
    <w:rsid w:val="00C3174F"/>
    <w:rsid w:val="00C31853"/>
    <w:rsid w:val="00C33735"/>
    <w:rsid w:val="00C33906"/>
    <w:rsid w:val="00C33D3C"/>
    <w:rsid w:val="00C35535"/>
    <w:rsid w:val="00C3570A"/>
    <w:rsid w:val="00C35C0F"/>
    <w:rsid w:val="00C36B78"/>
    <w:rsid w:val="00C405C5"/>
    <w:rsid w:val="00C40A25"/>
    <w:rsid w:val="00C4536E"/>
    <w:rsid w:val="00C45DEB"/>
    <w:rsid w:val="00C46A32"/>
    <w:rsid w:val="00C46E0C"/>
    <w:rsid w:val="00C46ED5"/>
    <w:rsid w:val="00C472D9"/>
    <w:rsid w:val="00C51480"/>
    <w:rsid w:val="00C5331C"/>
    <w:rsid w:val="00C543C6"/>
    <w:rsid w:val="00C579A7"/>
    <w:rsid w:val="00C638A5"/>
    <w:rsid w:val="00C638DC"/>
    <w:rsid w:val="00C643CB"/>
    <w:rsid w:val="00C64798"/>
    <w:rsid w:val="00C654B0"/>
    <w:rsid w:val="00C65E5A"/>
    <w:rsid w:val="00C70639"/>
    <w:rsid w:val="00C75B9A"/>
    <w:rsid w:val="00C76783"/>
    <w:rsid w:val="00C7744E"/>
    <w:rsid w:val="00C81200"/>
    <w:rsid w:val="00C84876"/>
    <w:rsid w:val="00C84921"/>
    <w:rsid w:val="00C866DC"/>
    <w:rsid w:val="00C92D40"/>
    <w:rsid w:val="00C9377E"/>
    <w:rsid w:val="00C96269"/>
    <w:rsid w:val="00C97118"/>
    <w:rsid w:val="00CA109D"/>
    <w:rsid w:val="00CA1B47"/>
    <w:rsid w:val="00CA2D93"/>
    <w:rsid w:val="00CA3131"/>
    <w:rsid w:val="00CA38E6"/>
    <w:rsid w:val="00CA62FC"/>
    <w:rsid w:val="00CA70F8"/>
    <w:rsid w:val="00CA77EE"/>
    <w:rsid w:val="00CB4C48"/>
    <w:rsid w:val="00CB503D"/>
    <w:rsid w:val="00CB6B7C"/>
    <w:rsid w:val="00CB7333"/>
    <w:rsid w:val="00CC070B"/>
    <w:rsid w:val="00CC07FA"/>
    <w:rsid w:val="00CD222D"/>
    <w:rsid w:val="00CD3403"/>
    <w:rsid w:val="00CD39A5"/>
    <w:rsid w:val="00CD4178"/>
    <w:rsid w:val="00CD55BF"/>
    <w:rsid w:val="00CD6621"/>
    <w:rsid w:val="00CD7F1F"/>
    <w:rsid w:val="00CE00CC"/>
    <w:rsid w:val="00CE1253"/>
    <w:rsid w:val="00CE1BE2"/>
    <w:rsid w:val="00CE216F"/>
    <w:rsid w:val="00CE4AB6"/>
    <w:rsid w:val="00CE6C4D"/>
    <w:rsid w:val="00CE7D95"/>
    <w:rsid w:val="00CF180A"/>
    <w:rsid w:val="00CF29B0"/>
    <w:rsid w:val="00CF2D4E"/>
    <w:rsid w:val="00CF3819"/>
    <w:rsid w:val="00CF3BB9"/>
    <w:rsid w:val="00CF43FF"/>
    <w:rsid w:val="00CF5AF0"/>
    <w:rsid w:val="00CF607F"/>
    <w:rsid w:val="00CF7CF6"/>
    <w:rsid w:val="00D0139C"/>
    <w:rsid w:val="00D02821"/>
    <w:rsid w:val="00D02DE0"/>
    <w:rsid w:val="00D065E1"/>
    <w:rsid w:val="00D07274"/>
    <w:rsid w:val="00D075B6"/>
    <w:rsid w:val="00D118F0"/>
    <w:rsid w:val="00D11CEE"/>
    <w:rsid w:val="00D12C63"/>
    <w:rsid w:val="00D13286"/>
    <w:rsid w:val="00D15D17"/>
    <w:rsid w:val="00D15D92"/>
    <w:rsid w:val="00D17B5F"/>
    <w:rsid w:val="00D17CA6"/>
    <w:rsid w:val="00D2255A"/>
    <w:rsid w:val="00D232CC"/>
    <w:rsid w:val="00D23C52"/>
    <w:rsid w:val="00D23DA0"/>
    <w:rsid w:val="00D23E7C"/>
    <w:rsid w:val="00D25D20"/>
    <w:rsid w:val="00D268CF"/>
    <w:rsid w:val="00D27853"/>
    <w:rsid w:val="00D27855"/>
    <w:rsid w:val="00D27A2E"/>
    <w:rsid w:val="00D31104"/>
    <w:rsid w:val="00D32AC3"/>
    <w:rsid w:val="00D32C79"/>
    <w:rsid w:val="00D33667"/>
    <w:rsid w:val="00D3467A"/>
    <w:rsid w:val="00D4138D"/>
    <w:rsid w:val="00D445C4"/>
    <w:rsid w:val="00D44839"/>
    <w:rsid w:val="00D45B43"/>
    <w:rsid w:val="00D45C8C"/>
    <w:rsid w:val="00D45F89"/>
    <w:rsid w:val="00D565D3"/>
    <w:rsid w:val="00D57A8A"/>
    <w:rsid w:val="00D606EB"/>
    <w:rsid w:val="00D61FC1"/>
    <w:rsid w:val="00D622FD"/>
    <w:rsid w:val="00D63A71"/>
    <w:rsid w:val="00D64CDE"/>
    <w:rsid w:val="00D6711E"/>
    <w:rsid w:val="00D67A26"/>
    <w:rsid w:val="00D71CD1"/>
    <w:rsid w:val="00D72CFB"/>
    <w:rsid w:val="00D735D9"/>
    <w:rsid w:val="00D73833"/>
    <w:rsid w:val="00D74E05"/>
    <w:rsid w:val="00D75381"/>
    <w:rsid w:val="00D75856"/>
    <w:rsid w:val="00D75D83"/>
    <w:rsid w:val="00D775CA"/>
    <w:rsid w:val="00D7794C"/>
    <w:rsid w:val="00D815FB"/>
    <w:rsid w:val="00D84AF9"/>
    <w:rsid w:val="00D86171"/>
    <w:rsid w:val="00D86CA8"/>
    <w:rsid w:val="00D87512"/>
    <w:rsid w:val="00D90E04"/>
    <w:rsid w:val="00D91D93"/>
    <w:rsid w:val="00D9470D"/>
    <w:rsid w:val="00D95CA0"/>
    <w:rsid w:val="00D96F41"/>
    <w:rsid w:val="00D9749E"/>
    <w:rsid w:val="00DA0E4B"/>
    <w:rsid w:val="00DA144B"/>
    <w:rsid w:val="00DA2068"/>
    <w:rsid w:val="00DA320B"/>
    <w:rsid w:val="00DA52A6"/>
    <w:rsid w:val="00DA54CB"/>
    <w:rsid w:val="00DA6CE3"/>
    <w:rsid w:val="00DA6F45"/>
    <w:rsid w:val="00DB1324"/>
    <w:rsid w:val="00DB4513"/>
    <w:rsid w:val="00DB637C"/>
    <w:rsid w:val="00DB7A0A"/>
    <w:rsid w:val="00DB7A7D"/>
    <w:rsid w:val="00DC00CC"/>
    <w:rsid w:val="00DC06DB"/>
    <w:rsid w:val="00DC1C08"/>
    <w:rsid w:val="00DC4285"/>
    <w:rsid w:val="00DC64CB"/>
    <w:rsid w:val="00DC7650"/>
    <w:rsid w:val="00DD08A4"/>
    <w:rsid w:val="00DD1326"/>
    <w:rsid w:val="00DD1530"/>
    <w:rsid w:val="00DD1D52"/>
    <w:rsid w:val="00DD382A"/>
    <w:rsid w:val="00DD5FFC"/>
    <w:rsid w:val="00DD65C4"/>
    <w:rsid w:val="00DD7241"/>
    <w:rsid w:val="00DE3AFA"/>
    <w:rsid w:val="00DF042B"/>
    <w:rsid w:val="00DF069F"/>
    <w:rsid w:val="00DF340A"/>
    <w:rsid w:val="00DF51EA"/>
    <w:rsid w:val="00DF7995"/>
    <w:rsid w:val="00E02515"/>
    <w:rsid w:val="00E02C61"/>
    <w:rsid w:val="00E03200"/>
    <w:rsid w:val="00E0351F"/>
    <w:rsid w:val="00E06296"/>
    <w:rsid w:val="00E07D42"/>
    <w:rsid w:val="00E11C51"/>
    <w:rsid w:val="00E12B0E"/>
    <w:rsid w:val="00E14AD5"/>
    <w:rsid w:val="00E16B62"/>
    <w:rsid w:val="00E17F1C"/>
    <w:rsid w:val="00E204CE"/>
    <w:rsid w:val="00E23B4F"/>
    <w:rsid w:val="00E2412F"/>
    <w:rsid w:val="00E263D0"/>
    <w:rsid w:val="00E279AC"/>
    <w:rsid w:val="00E3036C"/>
    <w:rsid w:val="00E32310"/>
    <w:rsid w:val="00E32B74"/>
    <w:rsid w:val="00E34CAE"/>
    <w:rsid w:val="00E34DC5"/>
    <w:rsid w:val="00E35066"/>
    <w:rsid w:val="00E42C25"/>
    <w:rsid w:val="00E43F1D"/>
    <w:rsid w:val="00E448BC"/>
    <w:rsid w:val="00E46B3E"/>
    <w:rsid w:val="00E53909"/>
    <w:rsid w:val="00E544A0"/>
    <w:rsid w:val="00E556D1"/>
    <w:rsid w:val="00E5708A"/>
    <w:rsid w:val="00E5789F"/>
    <w:rsid w:val="00E62E16"/>
    <w:rsid w:val="00E62EEE"/>
    <w:rsid w:val="00E63524"/>
    <w:rsid w:val="00E63832"/>
    <w:rsid w:val="00E64BF2"/>
    <w:rsid w:val="00E64DA0"/>
    <w:rsid w:val="00E661D0"/>
    <w:rsid w:val="00E6700D"/>
    <w:rsid w:val="00E67066"/>
    <w:rsid w:val="00E72B93"/>
    <w:rsid w:val="00E738CF"/>
    <w:rsid w:val="00E7522F"/>
    <w:rsid w:val="00E76D0A"/>
    <w:rsid w:val="00E8093E"/>
    <w:rsid w:val="00E83990"/>
    <w:rsid w:val="00E86795"/>
    <w:rsid w:val="00E92A9A"/>
    <w:rsid w:val="00E957C8"/>
    <w:rsid w:val="00EA4E92"/>
    <w:rsid w:val="00EA570B"/>
    <w:rsid w:val="00EA5AC4"/>
    <w:rsid w:val="00EA631A"/>
    <w:rsid w:val="00EB139B"/>
    <w:rsid w:val="00EB19B2"/>
    <w:rsid w:val="00EB3342"/>
    <w:rsid w:val="00EB3747"/>
    <w:rsid w:val="00EB624B"/>
    <w:rsid w:val="00EB75BD"/>
    <w:rsid w:val="00EC023E"/>
    <w:rsid w:val="00EC1526"/>
    <w:rsid w:val="00EC5755"/>
    <w:rsid w:val="00EC5B0F"/>
    <w:rsid w:val="00EC7F74"/>
    <w:rsid w:val="00ED3443"/>
    <w:rsid w:val="00EE002A"/>
    <w:rsid w:val="00EE043E"/>
    <w:rsid w:val="00EE0526"/>
    <w:rsid w:val="00EE1EE2"/>
    <w:rsid w:val="00EE2332"/>
    <w:rsid w:val="00EE659C"/>
    <w:rsid w:val="00EF00F3"/>
    <w:rsid w:val="00EF08CB"/>
    <w:rsid w:val="00EF20F1"/>
    <w:rsid w:val="00EF2163"/>
    <w:rsid w:val="00EF2FF8"/>
    <w:rsid w:val="00EF38DA"/>
    <w:rsid w:val="00EF49CB"/>
    <w:rsid w:val="00EF4D52"/>
    <w:rsid w:val="00F00E07"/>
    <w:rsid w:val="00F043EB"/>
    <w:rsid w:val="00F04B44"/>
    <w:rsid w:val="00F0588B"/>
    <w:rsid w:val="00F05A4A"/>
    <w:rsid w:val="00F065B9"/>
    <w:rsid w:val="00F07949"/>
    <w:rsid w:val="00F07D41"/>
    <w:rsid w:val="00F10F36"/>
    <w:rsid w:val="00F113AC"/>
    <w:rsid w:val="00F11B23"/>
    <w:rsid w:val="00F12664"/>
    <w:rsid w:val="00F12B7D"/>
    <w:rsid w:val="00F14547"/>
    <w:rsid w:val="00F147E5"/>
    <w:rsid w:val="00F14C9A"/>
    <w:rsid w:val="00F2185D"/>
    <w:rsid w:val="00F21C76"/>
    <w:rsid w:val="00F223D6"/>
    <w:rsid w:val="00F24331"/>
    <w:rsid w:val="00F25A8C"/>
    <w:rsid w:val="00F25DF4"/>
    <w:rsid w:val="00F26050"/>
    <w:rsid w:val="00F27775"/>
    <w:rsid w:val="00F32269"/>
    <w:rsid w:val="00F3577F"/>
    <w:rsid w:val="00F3680C"/>
    <w:rsid w:val="00F401B6"/>
    <w:rsid w:val="00F4093A"/>
    <w:rsid w:val="00F410B4"/>
    <w:rsid w:val="00F422BA"/>
    <w:rsid w:val="00F42DDF"/>
    <w:rsid w:val="00F43714"/>
    <w:rsid w:val="00F445CD"/>
    <w:rsid w:val="00F4491C"/>
    <w:rsid w:val="00F453E4"/>
    <w:rsid w:val="00F45F02"/>
    <w:rsid w:val="00F46976"/>
    <w:rsid w:val="00F47A2C"/>
    <w:rsid w:val="00F50235"/>
    <w:rsid w:val="00F51B90"/>
    <w:rsid w:val="00F5451E"/>
    <w:rsid w:val="00F54825"/>
    <w:rsid w:val="00F5504F"/>
    <w:rsid w:val="00F56E8A"/>
    <w:rsid w:val="00F579BF"/>
    <w:rsid w:val="00F57C8E"/>
    <w:rsid w:val="00F60639"/>
    <w:rsid w:val="00F61D7A"/>
    <w:rsid w:val="00F63241"/>
    <w:rsid w:val="00F63C12"/>
    <w:rsid w:val="00F658DE"/>
    <w:rsid w:val="00F67644"/>
    <w:rsid w:val="00F733E5"/>
    <w:rsid w:val="00F7460D"/>
    <w:rsid w:val="00F80267"/>
    <w:rsid w:val="00F802DE"/>
    <w:rsid w:val="00F81991"/>
    <w:rsid w:val="00F82404"/>
    <w:rsid w:val="00F83C48"/>
    <w:rsid w:val="00F87BF3"/>
    <w:rsid w:val="00F91913"/>
    <w:rsid w:val="00F92A09"/>
    <w:rsid w:val="00F94DB4"/>
    <w:rsid w:val="00F959A3"/>
    <w:rsid w:val="00F965DD"/>
    <w:rsid w:val="00FA4EBA"/>
    <w:rsid w:val="00FA5858"/>
    <w:rsid w:val="00FA6463"/>
    <w:rsid w:val="00FB18A8"/>
    <w:rsid w:val="00FB4946"/>
    <w:rsid w:val="00FB589A"/>
    <w:rsid w:val="00FB599E"/>
    <w:rsid w:val="00FB5F80"/>
    <w:rsid w:val="00FC0857"/>
    <w:rsid w:val="00FC2246"/>
    <w:rsid w:val="00FC2565"/>
    <w:rsid w:val="00FC3100"/>
    <w:rsid w:val="00FC438B"/>
    <w:rsid w:val="00FC4970"/>
    <w:rsid w:val="00FC750F"/>
    <w:rsid w:val="00FD1EB3"/>
    <w:rsid w:val="00FD2D7B"/>
    <w:rsid w:val="00FD3062"/>
    <w:rsid w:val="00FD367F"/>
    <w:rsid w:val="00FD38CE"/>
    <w:rsid w:val="00FD735A"/>
    <w:rsid w:val="00FE4496"/>
    <w:rsid w:val="00FE452B"/>
    <w:rsid w:val="00FE7ABA"/>
    <w:rsid w:val="00FF0506"/>
    <w:rsid w:val="00FF1A4A"/>
    <w:rsid w:val="00FF2C3B"/>
    <w:rsid w:val="00FF4464"/>
    <w:rsid w:val="00FF5783"/>
    <w:rsid w:val="00FF578B"/>
    <w:rsid w:val="00FF5849"/>
    <w:rsid w:val="00FF5DC7"/>
    <w:rsid w:val="00FF625F"/>
    <w:rsid w:val="00FF715E"/>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519A99"/>
  <w15:docId w15:val="{E634BD6C-51FD-4F00-8039-927128193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34BF5"/>
    <w:pPr>
      <w:widowControl w:val="0"/>
      <w:spacing w:after="0" w:line="240" w:lineRule="auto"/>
    </w:pPr>
  </w:style>
  <w:style w:type="paragraph" w:styleId="Ttulo1">
    <w:name w:val="heading 1"/>
    <w:basedOn w:val="Normal"/>
    <w:link w:val="Ttulo1Car"/>
    <w:uiPriority w:val="1"/>
    <w:qFormat/>
    <w:rsid w:val="00334BF5"/>
    <w:pPr>
      <w:ind w:left="607"/>
      <w:outlineLvl w:val="0"/>
    </w:pPr>
    <w:rPr>
      <w:rFonts w:ascii="Arial Narrow" w:eastAsia="Arial Narrow" w:hAnsi="Arial Narrow"/>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334BF5"/>
    <w:rPr>
      <w:rFonts w:ascii="Arial Narrow" w:eastAsia="Arial Narrow" w:hAnsi="Arial Narrow"/>
      <w:b/>
      <w:bCs/>
      <w:sz w:val="28"/>
      <w:szCs w:val="28"/>
      <w:lang w:val="en-US"/>
    </w:rPr>
  </w:style>
  <w:style w:type="paragraph" w:styleId="Textoindependiente">
    <w:name w:val="Body Text"/>
    <w:basedOn w:val="Normal"/>
    <w:link w:val="TextoindependienteCar"/>
    <w:uiPriority w:val="1"/>
    <w:qFormat/>
    <w:rsid w:val="00334BF5"/>
    <w:pPr>
      <w:ind w:left="100"/>
    </w:pPr>
    <w:rPr>
      <w:rFonts w:ascii="Arial Narrow" w:eastAsia="Arial Narrow" w:hAnsi="Arial Narrow"/>
      <w:sz w:val="28"/>
      <w:szCs w:val="28"/>
    </w:rPr>
  </w:style>
  <w:style w:type="character" w:customStyle="1" w:styleId="TextoindependienteCar">
    <w:name w:val="Texto independiente Car"/>
    <w:basedOn w:val="Fuentedeprrafopredeter"/>
    <w:link w:val="Textoindependiente"/>
    <w:uiPriority w:val="1"/>
    <w:rsid w:val="00334BF5"/>
    <w:rPr>
      <w:rFonts w:ascii="Arial Narrow" w:eastAsia="Arial Narrow" w:hAnsi="Arial Narrow"/>
      <w:sz w:val="28"/>
      <w:szCs w:val="28"/>
      <w:lang w:val="en-US"/>
    </w:rPr>
  </w:style>
  <w:style w:type="paragraph" w:styleId="Prrafodelista">
    <w:name w:val="List Paragraph"/>
    <w:aliases w:val="Listas"/>
    <w:basedOn w:val="Normal"/>
    <w:link w:val="PrrafodelistaCar"/>
    <w:uiPriority w:val="1"/>
    <w:qFormat/>
    <w:rsid w:val="00334BF5"/>
  </w:style>
  <w:style w:type="paragraph" w:styleId="Piedepgina">
    <w:name w:val="footer"/>
    <w:basedOn w:val="Normal"/>
    <w:link w:val="PiedepginaCar"/>
    <w:uiPriority w:val="99"/>
    <w:unhideWhenUsed/>
    <w:rsid w:val="00334BF5"/>
    <w:pPr>
      <w:tabs>
        <w:tab w:val="center" w:pos="4419"/>
        <w:tab w:val="right" w:pos="8838"/>
      </w:tabs>
    </w:pPr>
  </w:style>
  <w:style w:type="character" w:customStyle="1" w:styleId="PiedepginaCar">
    <w:name w:val="Pie de página Car"/>
    <w:basedOn w:val="Fuentedeprrafopredeter"/>
    <w:link w:val="Piedepgina"/>
    <w:uiPriority w:val="99"/>
    <w:rsid w:val="00334BF5"/>
    <w:rPr>
      <w:lang w:val="en-US"/>
    </w:rPr>
  </w:style>
  <w:style w:type="paragraph" w:customStyle="1" w:styleId="Texto">
    <w:name w:val="Texto"/>
    <w:basedOn w:val="Normal"/>
    <w:link w:val="TextoCar"/>
    <w:uiPriority w:val="99"/>
    <w:rsid w:val="00334BF5"/>
    <w:pPr>
      <w:widowControl/>
      <w:spacing w:after="101" w:line="216" w:lineRule="exact"/>
      <w:ind w:firstLine="288"/>
      <w:jc w:val="both"/>
    </w:pPr>
    <w:rPr>
      <w:rFonts w:ascii="Arial" w:eastAsia="Times New Roman" w:hAnsi="Arial" w:cs="Arial"/>
      <w:sz w:val="18"/>
      <w:szCs w:val="18"/>
      <w:lang w:val="es-ES" w:eastAsia="es-ES"/>
    </w:rPr>
  </w:style>
  <w:style w:type="character" w:customStyle="1" w:styleId="TextoCar">
    <w:name w:val="Texto Car"/>
    <w:link w:val="Texto"/>
    <w:uiPriority w:val="99"/>
    <w:locked/>
    <w:rsid w:val="00334BF5"/>
    <w:rPr>
      <w:rFonts w:ascii="Arial" w:eastAsia="Times New Roman" w:hAnsi="Arial" w:cs="Arial"/>
      <w:sz w:val="18"/>
      <w:szCs w:val="18"/>
      <w:lang w:val="es-ES" w:eastAsia="es-ES"/>
    </w:rPr>
  </w:style>
  <w:style w:type="character" w:styleId="Hipervnculo">
    <w:name w:val="Hyperlink"/>
    <w:basedOn w:val="Fuentedeprrafopredeter"/>
    <w:uiPriority w:val="99"/>
    <w:unhideWhenUsed/>
    <w:rsid w:val="00334BF5"/>
    <w:rPr>
      <w:color w:val="0563C1" w:themeColor="hyperlink"/>
      <w:u w:val="single"/>
    </w:rPr>
  </w:style>
  <w:style w:type="paragraph" w:styleId="Textodeglobo">
    <w:name w:val="Balloon Text"/>
    <w:basedOn w:val="Normal"/>
    <w:link w:val="TextodegloboCar"/>
    <w:uiPriority w:val="99"/>
    <w:semiHidden/>
    <w:unhideWhenUsed/>
    <w:rsid w:val="009C75B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C75B8"/>
    <w:rPr>
      <w:rFonts w:ascii="Segoe UI" w:hAnsi="Segoe UI" w:cs="Segoe UI"/>
      <w:sz w:val="18"/>
      <w:szCs w:val="18"/>
      <w:lang w:val="en-US"/>
    </w:rPr>
  </w:style>
  <w:style w:type="character" w:styleId="Refdecomentario">
    <w:name w:val="annotation reference"/>
    <w:basedOn w:val="Fuentedeprrafopredeter"/>
    <w:uiPriority w:val="99"/>
    <w:semiHidden/>
    <w:unhideWhenUsed/>
    <w:rsid w:val="00332CA3"/>
    <w:rPr>
      <w:sz w:val="16"/>
      <w:szCs w:val="16"/>
    </w:rPr>
  </w:style>
  <w:style w:type="paragraph" w:styleId="Textocomentario">
    <w:name w:val="annotation text"/>
    <w:basedOn w:val="Normal"/>
    <w:link w:val="TextocomentarioCar"/>
    <w:uiPriority w:val="99"/>
    <w:unhideWhenUsed/>
    <w:rsid w:val="00332CA3"/>
    <w:rPr>
      <w:sz w:val="20"/>
      <w:szCs w:val="20"/>
    </w:rPr>
  </w:style>
  <w:style w:type="character" w:customStyle="1" w:styleId="TextocomentarioCar">
    <w:name w:val="Texto comentario Car"/>
    <w:basedOn w:val="Fuentedeprrafopredeter"/>
    <w:link w:val="Textocomentario"/>
    <w:uiPriority w:val="99"/>
    <w:rsid w:val="00332CA3"/>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332CA3"/>
    <w:rPr>
      <w:b/>
      <w:bCs/>
    </w:rPr>
  </w:style>
  <w:style w:type="character" w:customStyle="1" w:styleId="AsuntodelcomentarioCar">
    <w:name w:val="Asunto del comentario Car"/>
    <w:basedOn w:val="TextocomentarioCar"/>
    <w:link w:val="Asuntodelcomentario"/>
    <w:uiPriority w:val="99"/>
    <w:semiHidden/>
    <w:rsid w:val="00332CA3"/>
    <w:rPr>
      <w:b/>
      <w:bCs/>
      <w:sz w:val="20"/>
      <w:szCs w:val="20"/>
      <w:lang w:val="en-US"/>
    </w:rPr>
  </w:style>
  <w:style w:type="paragraph" w:styleId="Revisin">
    <w:name w:val="Revision"/>
    <w:hidden/>
    <w:uiPriority w:val="99"/>
    <w:semiHidden/>
    <w:rsid w:val="00B2452E"/>
    <w:pPr>
      <w:spacing w:after="0" w:line="240" w:lineRule="auto"/>
    </w:pPr>
    <w:rPr>
      <w:lang w:val="en-US"/>
    </w:rPr>
  </w:style>
  <w:style w:type="paragraph" w:styleId="Encabezado">
    <w:name w:val="header"/>
    <w:basedOn w:val="Normal"/>
    <w:link w:val="EncabezadoCar"/>
    <w:uiPriority w:val="99"/>
    <w:unhideWhenUsed/>
    <w:rsid w:val="007A26A5"/>
    <w:pPr>
      <w:tabs>
        <w:tab w:val="center" w:pos="4419"/>
        <w:tab w:val="right" w:pos="8838"/>
      </w:tabs>
    </w:pPr>
  </w:style>
  <w:style w:type="character" w:customStyle="1" w:styleId="EncabezadoCar">
    <w:name w:val="Encabezado Car"/>
    <w:basedOn w:val="Fuentedeprrafopredeter"/>
    <w:link w:val="Encabezado"/>
    <w:uiPriority w:val="99"/>
    <w:rsid w:val="007A26A5"/>
    <w:rPr>
      <w:lang w:val="en-US"/>
    </w:rPr>
  </w:style>
  <w:style w:type="paragraph" w:styleId="NormalWeb">
    <w:name w:val="Normal (Web)"/>
    <w:basedOn w:val="Normal"/>
    <w:uiPriority w:val="99"/>
    <w:semiHidden/>
    <w:unhideWhenUsed/>
    <w:rsid w:val="002F53DA"/>
    <w:rPr>
      <w:rFonts w:ascii="Times New Roman" w:hAnsi="Times New Roman" w:cs="Times New Roman"/>
      <w:sz w:val="24"/>
      <w:szCs w:val="24"/>
    </w:rPr>
  </w:style>
  <w:style w:type="table" w:styleId="Tablaconcuadrcula">
    <w:name w:val="Table Grid"/>
    <w:basedOn w:val="Tablanormal"/>
    <w:uiPriority w:val="39"/>
    <w:rsid w:val="003129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129A2"/>
    <w:pPr>
      <w:autoSpaceDE w:val="0"/>
      <w:autoSpaceDN w:val="0"/>
      <w:adjustRightInd w:val="0"/>
      <w:spacing w:after="0" w:line="240" w:lineRule="auto"/>
    </w:pPr>
    <w:rPr>
      <w:rFonts w:ascii="Calibri" w:hAnsi="Calibri" w:cs="Calibri"/>
      <w:color w:val="000000"/>
      <w:sz w:val="24"/>
      <w:szCs w:val="24"/>
    </w:rPr>
  </w:style>
  <w:style w:type="character" w:customStyle="1" w:styleId="PrrafodelistaCar">
    <w:name w:val="Párrafo de lista Car"/>
    <w:aliases w:val="Listas Car"/>
    <w:link w:val="Prrafodelista"/>
    <w:uiPriority w:val="1"/>
    <w:locked/>
    <w:rsid w:val="00A966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97860">
      <w:bodyDiv w:val="1"/>
      <w:marLeft w:val="0"/>
      <w:marRight w:val="0"/>
      <w:marTop w:val="0"/>
      <w:marBottom w:val="0"/>
      <w:divBdr>
        <w:top w:val="none" w:sz="0" w:space="0" w:color="auto"/>
        <w:left w:val="none" w:sz="0" w:space="0" w:color="auto"/>
        <w:bottom w:val="none" w:sz="0" w:space="0" w:color="auto"/>
        <w:right w:val="none" w:sz="0" w:space="0" w:color="auto"/>
      </w:divBdr>
    </w:div>
    <w:div w:id="47924234">
      <w:bodyDiv w:val="1"/>
      <w:marLeft w:val="0"/>
      <w:marRight w:val="0"/>
      <w:marTop w:val="0"/>
      <w:marBottom w:val="0"/>
      <w:divBdr>
        <w:top w:val="none" w:sz="0" w:space="0" w:color="auto"/>
        <w:left w:val="none" w:sz="0" w:space="0" w:color="auto"/>
        <w:bottom w:val="none" w:sz="0" w:space="0" w:color="auto"/>
        <w:right w:val="none" w:sz="0" w:space="0" w:color="auto"/>
      </w:divBdr>
    </w:div>
    <w:div w:id="72899391">
      <w:bodyDiv w:val="1"/>
      <w:marLeft w:val="0"/>
      <w:marRight w:val="0"/>
      <w:marTop w:val="0"/>
      <w:marBottom w:val="0"/>
      <w:divBdr>
        <w:top w:val="none" w:sz="0" w:space="0" w:color="auto"/>
        <w:left w:val="none" w:sz="0" w:space="0" w:color="auto"/>
        <w:bottom w:val="none" w:sz="0" w:space="0" w:color="auto"/>
        <w:right w:val="none" w:sz="0" w:space="0" w:color="auto"/>
      </w:divBdr>
      <w:divsChild>
        <w:div w:id="1867012583">
          <w:marLeft w:val="0"/>
          <w:marRight w:val="0"/>
          <w:marTop w:val="0"/>
          <w:marBottom w:val="0"/>
          <w:divBdr>
            <w:top w:val="none" w:sz="0" w:space="0" w:color="auto"/>
            <w:left w:val="none" w:sz="0" w:space="0" w:color="auto"/>
            <w:bottom w:val="none" w:sz="0" w:space="0" w:color="auto"/>
            <w:right w:val="none" w:sz="0" w:space="0" w:color="auto"/>
          </w:divBdr>
          <w:divsChild>
            <w:div w:id="231425682">
              <w:marLeft w:val="0"/>
              <w:marRight w:val="0"/>
              <w:marTop w:val="0"/>
              <w:marBottom w:val="0"/>
              <w:divBdr>
                <w:top w:val="none" w:sz="0" w:space="0" w:color="auto"/>
                <w:left w:val="none" w:sz="0" w:space="0" w:color="auto"/>
                <w:bottom w:val="none" w:sz="0" w:space="0" w:color="auto"/>
                <w:right w:val="none" w:sz="0" w:space="0" w:color="auto"/>
              </w:divBdr>
              <w:divsChild>
                <w:div w:id="535116411">
                  <w:marLeft w:val="0"/>
                  <w:marRight w:val="0"/>
                  <w:marTop w:val="0"/>
                  <w:marBottom w:val="0"/>
                  <w:divBdr>
                    <w:top w:val="none" w:sz="0" w:space="0" w:color="auto"/>
                    <w:left w:val="none" w:sz="0" w:space="0" w:color="auto"/>
                    <w:bottom w:val="none" w:sz="0" w:space="0" w:color="auto"/>
                    <w:right w:val="none" w:sz="0" w:space="0" w:color="auto"/>
                  </w:divBdr>
                  <w:divsChild>
                    <w:div w:id="15106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12297">
      <w:bodyDiv w:val="1"/>
      <w:marLeft w:val="0"/>
      <w:marRight w:val="0"/>
      <w:marTop w:val="0"/>
      <w:marBottom w:val="0"/>
      <w:divBdr>
        <w:top w:val="none" w:sz="0" w:space="0" w:color="auto"/>
        <w:left w:val="none" w:sz="0" w:space="0" w:color="auto"/>
        <w:bottom w:val="none" w:sz="0" w:space="0" w:color="auto"/>
        <w:right w:val="none" w:sz="0" w:space="0" w:color="auto"/>
      </w:divBdr>
    </w:div>
    <w:div w:id="137767338">
      <w:bodyDiv w:val="1"/>
      <w:marLeft w:val="0"/>
      <w:marRight w:val="0"/>
      <w:marTop w:val="0"/>
      <w:marBottom w:val="0"/>
      <w:divBdr>
        <w:top w:val="none" w:sz="0" w:space="0" w:color="auto"/>
        <w:left w:val="none" w:sz="0" w:space="0" w:color="auto"/>
        <w:bottom w:val="none" w:sz="0" w:space="0" w:color="auto"/>
        <w:right w:val="none" w:sz="0" w:space="0" w:color="auto"/>
      </w:divBdr>
    </w:div>
    <w:div w:id="145822256">
      <w:bodyDiv w:val="1"/>
      <w:marLeft w:val="0"/>
      <w:marRight w:val="0"/>
      <w:marTop w:val="0"/>
      <w:marBottom w:val="0"/>
      <w:divBdr>
        <w:top w:val="none" w:sz="0" w:space="0" w:color="auto"/>
        <w:left w:val="none" w:sz="0" w:space="0" w:color="auto"/>
        <w:bottom w:val="none" w:sz="0" w:space="0" w:color="auto"/>
        <w:right w:val="none" w:sz="0" w:space="0" w:color="auto"/>
      </w:divBdr>
    </w:div>
    <w:div w:id="272905758">
      <w:bodyDiv w:val="1"/>
      <w:marLeft w:val="0"/>
      <w:marRight w:val="0"/>
      <w:marTop w:val="0"/>
      <w:marBottom w:val="0"/>
      <w:divBdr>
        <w:top w:val="none" w:sz="0" w:space="0" w:color="auto"/>
        <w:left w:val="none" w:sz="0" w:space="0" w:color="auto"/>
        <w:bottom w:val="none" w:sz="0" w:space="0" w:color="auto"/>
        <w:right w:val="none" w:sz="0" w:space="0" w:color="auto"/>
      </w:divBdr>
    </w:div>
    <w:div w:id="309677130">
      <w:bodyDiv w:val="1"/>
      <w:marLeft w:val="0"/>
      <w:marRight w:val="0"/>
      <w:marTop w:val="0"/>
      <w:marBottom w:val="0"/>
      <w:divBdr>
        <w:top w:val="none" w:sz="0" w:space="0" w:color="auto"/>
        <w:left w:val="none" w:sz="0" w:space="0" w:color="auto"/>
        <w:bottom w:val="none" w:sz="0" w:space="0" w:color="auto"/>
        <w:right w:val="none" w:sz="0" w:space="0" w:color="auto"/>
      </w:divBdr>
    </w:div>
    <w:div w:id="314379201">
      <w:bodyDiv w:val="1"/>
      <w:marLeft w:val="0"/>
      <w:marRight w:val="0"/>
      <w:marTop w:val="0"/>
      <w:marBottom w:val="0"/>
      <w:divBdr>
        <w:top w:val="none" w:sz="0" w:space="0" w:color="auto"/>
        <w:left w:val="none" w:sz="0" w:space="0" w:color="auto"/>
        <w:bottom w:val="none" w:sz="0" w:space="0" w:color="auto"/>
        <w:right w:val="none" w:sz="0" w:space="0" w:color="auto"/>
      </w:divBdr>
    </w:div>
    <w:div w:id="404307095">
      <w:bodyDiv w:val="1"/>
      <w:marLeft w:val="0"/>
      <w:marRight w:val="0"/>
      <w:marTop w:val="0"/>
      <w:marBottom w:val="0"/>
      <w:divBdr>
        <w:top w:val="none" w:sz="0" w:space="0" w:color="auto"/>
        <w:left w:val="none" w:sz="0" w:space="0" w:color="auto"/>
        <w:bottom w:val="none" w:sz="0" w:space="0" w:color="auto"/>
        <w:right w:val="none" w:sz="0" w:space="0" w:color="auto"/>
      </w:divBdr>
    </w:div>
    <w:div w:id="436220035">
      <w:bodyDiv w:val="1"/>
      <w:marLeft w:val="0"/>
      <w:marRight w:val="0"/>
      <w:marTop w:val="0"/>
      <w:marBottom w:val="0"/>
      <w:divBdr>
        <w:top w:val="none" w:sz="0" w:space="0" w:color="auto"/>
        <w:left w:val="none" w:sz="0" w:space="0" w:color="auto"/>
        <w:bottom w:val="none" w:sz="0" w:space="0" w:color="auto"/>
        <w:right w:val="none" w:sz="0" w:space="0" w:color="auto"/>
      </w:divBdr>
    </w:div>
    <w:div w:id="443619159">
      <w:bodyDiv w:val="1"/>
      <w:marLeft w:val="0"/>
      <w:marRight w:val="0"/>
      <w:marTop w:val="0"/>
      <w:marBottom w:val="0"/>
      <w:divBdr>
        <w:top w:val="none" w:sz="0" w:space="0" w:color="auto"/>
        <w:left w:val="none" w:sz="0" w:space="0" w:color="auto"/>
        <w:bottom w:val="none" w:sz="0" w:space="0" w:color="auto"/>
        <w:right w:val="none" w:sz="0" w:space="0" w:color="auto"/>
      </w:divBdr>
    </w:div>
    <w:div w:id="462117911">
      <w:bodyDiv w:val="1"/>
      <w:marLeft w:val="0"/>
      <w:marRight w:val="0"/>
      <w:marTop w:val="0"/>
      <w:marBottom w:val="0"/>
      <w:divBdr>
        <w:top w:val="none" w:sz="0" w:space="0" w:color="auto"/>
        <w:left w:val="none" w:sz="0" w:space="0" w:color="auto"/>
        <w:bottom w:val="none" w:sz="0" w:space="0" w:color="auto"/>
        <w:right w:val="none" w:sz="0" w:space="0" w:color="auto"/>
      </w:divBdr>
      <w:divsChild>
        <w:div w:id="732044314">
          <w:marLeft w:val="0"/>
          <w:marRight w:val="0"/>
          <w:marTop w:val="0"/>
          <w:marBottom w:val="0"/>
          <w:divBdr>
            <w:top w:val="none" w:sz="0" w:space="0" w:color="auto"/>
            <w:left w:val="none" w:sz="0" w:space="0" w:color="auto"/>
            <w:bottom w:val="none" w:sz="0" w:space="0" w:color="auto"/>
            <w:right w:val="none" w:sz="0" w:space="0" w:color="auto"/>
          </w:divBdr>
          <w:divsChild>
            <w:div w:id="286813606">
              <w:marLeft w:val="0"/>
              <w:marRight w:val="0"/>
              <w:marTop w:val="0"/>
              <w:marBottom w:val="0"/>
              <w:divBdr>
                <w:top w:val="none" w:sz="0" w:space="0" w:color="auto"/>
                <w:left w:val="none" w:sz="0" w:space="0" w:color="auto"/>
                <w:bottom w:val="none" w:sz="0" w:space="0" w:color="auto"/>
                <w:right w:val="none" w:sz="0" w:space="0" w:color="auto"/>
              </w:divBdr>
              <w:divsChild>
                <w:div w:id="1262568737">
                  <w:marLeft w:val="0"/>
                  <w:marRight w:val="0"/>
                  <w:marTop w:val="0"/>
                  <w:marBottom w:val="0"/>
                  <w:divBdr>
                    <w:top w:val="none" w:sz="0" w:space="0" w:color="auto"/>
                    <w:left w:val="none" w:sz="0" w:space="0" w:color="auto"/>
                    <w:bottom w:val="none" w:sz="0" w:space="0" w:color="auto"/>
                    <w:right w:val="none" w:sz="0" w:space="0" w:color="auto"/>
                  </w:divBdr>
                  <w:divsChild>
                    <w:div w:id="186223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794805">
      <w:bodyDiv w:val="1"/>
      <w:marLeft w:val="0"/>
      <w:marRight w:val="0"/>
      <w:marTop w:val="0"/>
      <w:marBottom w:val="0"/>
      <w:divBdr>
        <w:top w:val="none" w:sz="0" w:space="0" w:color="auto"/>
        <w:left w:val="none" w:sz="0" w:space="0" w:color="auto"/>
        <w:bottom w:val="none" w:sz="0" w:space="0" w:color="auto"/>
        <w:right w:val="none" w:sz="0" w:space="0" w:color="auto"/>
      </w:divBdr>
    </w:div>
    <w:div w:id="502860792">
      <w:bodyDiv w:val="1"/>
      <w:marLeft w:val="0"/>
      <w:marRight w:val="0"/>
      <w:marTop w:val="0"/>
      <w:marBottom w:val="0"/>
      <w:divBdr>
        <w:top w:val="none" w:sz="0" w:space="0" w:color="auto"/>
        <w:left w:val="none" w:sz="0" w:space="0" w:color="auto"/>
        <w:bottom w:val="none" w:sz="0" w:space="0" w:color="auto"/>
        <w:right w:val="none" w:sz="0" w:space="0" w:color="auto"/>
      </w:divBdr>
    </w:div>
    <w:div w:id="516237741">
      <w:bodyDiv w:val="1"/>
      <w:marLeft w:val="0"/>
      <w:marRight w:val="0"/>
      <w:marTop w:val="0"/>
      <w:marBottom w:val="0"/>
      <w:divBdr>
        <w:top w:val="none" w:sz="0" w:space="0" w:color="auto"/>
        <w:left w:val="none" w:sz="0" w:space="0" w:color="auto"/>
        <w:bottom w:val="none" w:sz="0" w:space="0" w:color="auto"/>
        <w:right w:val="none" w:sz="0" w:space="0" w:color="auto"/>
      </w:divBdr>
    </w:div>
    <w:div w:id="524713464">
      <w:bodyDiv w:val="1"/>
      <w:marLeft w:val="0"/>
      <w:marRight w:val="0"/>
      <w:marTop w:val="0"/>
      <w:marBottom w:val="0"/>
      <w:divBdr>
        <w:top w:val="none" w:sz="0" w:space="0" w:color="auto"/>
        <w:left w:val="none" w:sz="0" w:space="0" w:color="auto"/>
        <w:bottom w:val="none" w:sz="0" w:space="0" w:color="auto"/>
        <w:right w:val="none" w:sz="0" w:space="0" w:color="auto"/>
      </w:divBdr>
    </w:div>
    <w:div w:id="540436808">
      <w:bodyDiv w:val="1"/>
      <w:marLeft w:val="0"/>
      <w:marRight w:val="0"/>
      <w:marTop w:val="0"/>
      <w:marBottom w:val="0"/>
      <w:divBdr>
        <w:top w:val="none" w:sz="0" w:space="0" w:color="auto"/>
        <w:left w:val="none" w:sz="0" w:space="0" w:color="auto"/>
        <w:bottom w:val="none" w:sz="0" w:space="0" w:color="auto"/>
        <w:right w:val="none" w:sz="0" w:space="0" w:color="auto"/>
      </w:divBdr>
    </w:div>
    <w:div w:id="563032835">
      <w:bodyDiv w:val="1"/>
      <w:marLeft w:val="0"/>
      <w:marRight w:val="0"/>
      <w:marTop w:val="0"/>
      <w:marBottom w:val="0"/>
      <w:divBdr>
        <w:top w:val="none" w:sz="0" w:space="0" w:color="auto"/>
        <w:left w:val="none" w:sz="0" w:space="0" w:color="auto"/>
        <w:bottom w:val="none" w:sz="0" w:space="0" w:color="auto"/>
        <w:right w:val="none" w:sz="0" w:space="0" w:color="auto"/>
      </w:divBdr>
    </w:div>
    <w:div w:id="629091517">
      <w:bodyDiv w:val="1"/>
      <w:marLeft w:val="0"/>
      <w:marRight w:val="0"/>
      <w:marTop w:val="0"/>
      <w:marBottom w:val="0"/>
      <w:divBdr>
        <w:top w:val="none" w:sz="0" w:space="0" w:color="auto"/>
        <w:left w:val="none" w:sz="0" w:space="0" w:color="auto"/>
        <w:bottom w:val="none" w:sz="0" w:space="0" w:color="auto"/>
        <w:right w:val="none" w:sz="0" w:space="0" w:color="auto"/>
      </w:divBdr>
    </w:div>
    <w:div w:id="642467665">
      <w:bodyDiv w:val="1"/>
      <w:marLeft w:val="0"/>
      <w:marRight w:val="0"/>
      <w:marTop w:val="0"/>
      <w:marBottom w:val="0"/>
      <w:divBdr>
        <w:top w:val="none" w:sz="0" w:space="0" w:color="auto"/>
        <w:left w:val="none" w:sz="0" w:space="0" w:color="auto"/>
        <w:bottom w:val="none" w:sz="0" w:space="0" w:color="auto"/>
        <w:right w:val="none" w:sz="0" w:space="0" w:color="auto"/>
      </w:divBdr>
    </w:div>
    <w:div w:id="650717342">
      <w:bodyDiv w:val="1"/>
      <w:marLeft w:val="0"/>
      <w:marRight w:val="0"/>
      <w:marTop w:val="0"/>
      <w:marBottom w:val="0"/>
      <w:divBdr>
        <w:top w:val="none" w:sz="0" w:space="0" w:color="auto"/>
        <w:left w:val="none" w:sz="0" w:space="0" w:color="auto"/>
        <w:bottom w:val="none" w:sz="0" w:space="0" w:color="auto"/>
        <w:right w:val="none" w:sz="0" w:space="0" w:color="auto"/>
      </w:divBdr>
    </w:div>
    <w:div w:id="660235130">
      <w:bodyDiv w:val="1"/>
      <w:marLeft w:val="0"/>
      <w:marRight w:val="0"/>
      <w:marTop w:val="0"/>
      <w:marBottom w:val="0"/>
      <w:divBdr>
        <w:top w:val="none" w:sz="0" w:space="0" w:color="auto"/>
        <w:left w:val="none" w:sz="0" w:space="0" w:color="auto"/>
        <w:bottom w:val="none" w:sz="0" w:space="0" w:color="auto"/>
        <w:right w:val="none" w:sz="0" w:space="0" w:color="auto"/>
      </w:divBdr>
    </w:div>
    <w:div w:id="741371159">
      <w:bodyDiv w:val="1"/>
      <w:marLeft w:val="0"/>
      <w:marRight w:val="0"/>
      <w:marTop w:val="0"/>
      <w:marBottom w:val="0"/>
      <w:divBdr>
        <w:top w:val="none" w:sz="0" w:space="0" w:color="auto"/>
        <w:left w:val="none" w:sz="0" w:space="0" w:color="auto"/>
        <w:bottom w:val="none" w:sz="0" w:space="0" w:color="auto"/>
        <w:right w:val="none" w:sz="0" w:space="0" w:color="auto"/>
      </w:divBdr>
      <w:divsChild>
        <w:div w:id="1719090158">
          <w:marLeft w:val="0"/>
          <w:marRight w:val="0"/>
          <w:marTop w:val="0"/>
          <w:marBottom w:val="0"/>
          <w:divBdr>
            <w:top w:val="none" w:sz="0" w:space="0" w:color="auto"/>
            <w:left w:val="none" w:sz="0" w:space="0" w:color="auto"/>
            <w:bottom w:val="none" w:sz="0" w:space="0" w:color="auto"/>
            <w:right w:val="none" w:sz="0" w:space="0" w:color="auto"/>
          </w:divBdr>
          <w:divsChild>
            <w:div w:id="2019891031">
              <w:marLeft w:val="0"/>
              <w:marRight w:val="0"/>
              <w:marTop w:val="0"/>
              <w:marBottom w:val="0"/>
              <w:divBdr>
                <w:top w:val="none" w:sz="0" w:space="0" w:color="auto"/>
                <w:left w:val="none" w:sz="0" w:space="0" w:color="auto"/>
                <w:bottom w:val="none" w:sz="0" w:space="0" w:color="auto"/>
                <w:right w:val="none" w:sz="0" w:space="0" w:color="auto"/>
              </w:divBdr>
              <w:divsChild>
                <w:div w:id="1407335090">
                  <w:marLeft w:val="0"/>
                  <w:marRight w:val="0"/>
                  <w:marTop w:val="0"/>
                  <w:marBottom w:val="0"/>
                  <w:divBdr>
                    <w:top w:val="none" w:sz="0" w:space="0" w:color="auto"/>
                    <w:left w:val="none" w:sz="0" w:space="0" w:color="auto"/>
                    <w:bottom w:val="none" w:sz="0" w:space="0" w:color="auto"/>
                    <w:right w:val="none" w:sz="0" w:space="0" w:color="auto"/>
                  </w:divBdr>
                  <w:divsChild>
                    <w:div w:id="1240212945">
                      <w:marLeft w:val="0"/>
                      <w:marRight w:val="0"/>
                      <w:marTop w:val="0"/>
                      <w:marBottom w:val="0"/>
                      <w:divBdr>
                        <w:top w:val="none" w:sz="0" w:space="0" w:color="auto"/>
                        <w:left w:val="none" w:sz="0" w:space="0" w:color="auto"/>
                        <w:bottom w:val="none" w:sz="0" w:space="0" w:color="auto"/>
                        <w:right w:val="none" w:sz="0" w:space="0" w:color="auto"/>
                      </w:divBdr>
                    </w:div>
                  </w:divsChild>
                </w:div>
                <w:div w:id="777455372">
                  <w:marLeft w:val="0"/>
                  <w:marRight w:val="0"/>
                  <w:marTop w:val="0"/>
                  <w:marBottom w:val="0"/>
                  <w:divBdr>
                    <w:top w:val="none" w:sz="0" w:space="0" w:color="auto"/>
                    <w:left w:val="none" w:sz="0" w:space="0" w:color="auto"/>
                    <w:bottom w:val="none" w:sz="0" w:space="0" w:color="auto"/>
                    <w:right w:val="none" w:sz="0" w:space="0" w:color="auto"/>
                  </w:divBdr>
                  <w:divsChild>
                    <w:div w:id="1444156572">
                      <w:marLeft w:val="0"/>
                      <w:marRight w:val="0"/>
                      <w:marTop w:val="0"/>
                      <w:marBottom w:val="0"/>
                      <w:divBdr>
                        <w:top w:val="none" w:sz="0" w:space="0" w:color="auto"/>
                        <w:left w:val="none" w:sz="0" w:space="0" w:color="auto"/>
                        <w:bottom w:val="none" w:sz="0" w:space="0" w:color="auto"/>
                        <w:right w:val="none" w:sz="0" w:space="0" w:color="auto"/>
                      </w:divBdr>
                    </w:div>
                  </w:divsChild>
                </w:div>
                <w:div w:id="575016660">
                  <w:marLeft w:val="0"/>
                  <w:marRight w:val="0"/>
                  <w:marTop w:val="0"/>
                  <w:marBottom w:val="0"/>
                  <w:divBdr>
                    <w:top w:val="none" w:sz="0" w:space="0" w:color="auto"/>
                    <w:left w:val="none" w:sz="0" w:space="0" w:color="auto"/>
                    <w:bottom w:val="none" w:sz="0" w:space="0" w:color="auto"/>
                    <w:right w:val="none" w:sz="0" w:space="0" w:color="auto"/>
                  </w:divBdr>
                  <w:divsChild>
                    <w:div w:id="154606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132829">
      <w:bodyDiv w:val="1"/>
      <w:marLeft w:val="0"/>
      <w:marRight w:val="0"/>
      <w:marTop w:val="0"/>
      <w:marBottom w:val="0"/>
      <w:divBdr>
        <w:top w:val="none" w:sz="0" w:space="0" w:color="auto"/>
        <w:left w:val="none" w:sz="0" w:space="0" w:color="auto"/>
        <w:bottom w:val="none" w:sz="0" w:space="0" w:color="auto"/>
        <w:right w:val="none" w:sz="0" w:space="0" w:color="auto"/>
      </w:divBdr>
    </w:div>
    <w:div w:id="763888431">
      <w:bodyDiv w:val="1"/>
      <w:marLeft w:val="0"/>
      <w:marRight w:val="0"/>
      <w:marTop w:val="0"/>
      <w:marBottom w:val="0"/>
      <w:divBdr>
        <w:top w:val="none" w:sz="0" w:space="0" w:color="auto"/>
        <w:left w:val="none" w:sz="0" w:space="0" w:color="auto"/>
        <w:bottom w:val="none" w:sz="0" w:space="0" w:color="auto"/>
        <w:right w:val="none" w:sz="0" w:space="0" w:color="auto"/>
      </w:divBdr>
    </w:div>
    <w:div w:id="997535137">
      <w:bodyDiv w:val="1"/>
      <w:marLeft w:val="0"/>
      <w:marRight w:val="0"/>
      <w:marTop w:val="0"/>
      <w:marBottom w:val="0"/>
      <w:divBdr>
        <w:top w:val="none" w:sz="0" w:space="0" w:color="auto"/>
        <w:left w:val="none" w:sz="0" w:space="0" w:color="auto"/>
        <w:bottom w:val="none" w:sz="0" w:space="0" w:color="auto"/>
        <w:right w:val="none" w:sz="0" w:space="0" w:color="auto"/>
      </w:divBdr>
    </w:div>
    <w:div w:id="1003169047">
      <w:bodyDiv w:val="1"/>
      <w:marLeft w:val="0"/>
      <w:marRight w:val="0"/>
      <w:marTop w:val="0"/>
      <w:marBottom w:val="0"/>
      <w:divBdr>
        <w:top w:val="none" w:sz="0" w:space="0" w:color="auto"/>
        <w:left w:val="none" w:sz="0" w:space="0" w:color="auto"/>
        <w:bottom w:val="none" w:sz="0" w:space="0" w:color="auto"/>
        <w:right w:val="none" w:sz="0" w:space="0" w:color="auto"/>
      </w:divBdr>
    </w:div>
    <w:div w:id="1022777904">
      <w:bodyDiv w:val="1"/>
      <w:marLeft w:val="0"/>
      <w:marRight w:val="0"/>
      <w:marTop w:val="0"/>
      <w:marBottom w:val="0"/>
      <w:divBdr>
        <w:top w:val="none" w:sz="0" w:space="0" w:color="auto"/>
        <w:left w:val="none" w:sz="0" w:space="0" w:color="auto"/>
        <w:bottom w:val="none" w:sz="0" w:space="0" w:color="auto"/>
        <w:right w:val="none" w:sz="0" w:space="0" w:color="auto"/>
      </w:divBdr>
      <w:divsChild>
        <w:div w:id="378893378">
          <w:marLeft w:val="0"/>
          <w:marRight w:val="0"/>
          <w:marTop w:val="0"/>
          <w:marBottom w:val="0"/>
          <w:divBdr>
            <w:top w:val="none" w:sz="0" w:space="0" w:color="auto"/>
            <w:left w:val="none" w:sz="0" w:space="0" w:color="auto"/>
            <w:bottom w:val="none" w:sz="0" w:space="0" w:color="auto"/>
            <w:right w:val="none" w:sz="0" w:space="0" w:color="auto"/>
          </w:divBdr>
          <w:divsChild>
            <w:div w:id="796533496">
              <w:marLeft w:val="0"/>
              <w:marRight w:val="0"/>
              <w:marTop w:val="0"/>
              <w:marBottom w:val="0"/>
              <w:divBdr>
                <w:top w:val="none" w:sz="0" w:space="0" w:color="auto"/>
                <w:left w:val="none" w:sz="0" w:space="0" w:color="auto"/>
                <w:bottom w:val="none" w:sz="0" w:space="0" w:color="auto"/>
                <w:right w:val="none" w:sz="0" w:space="0" w:color="auto"/>
              </w:divBdr>
              <w:divsChild>
                <w:div w:id="1952857504">
                  <w:marLeft w:val="0"/>
                  <w:marRight w:val="0"/>
                  <w:marTop w:val="0"/>
                  <w:marBottom w:val="0"/>
                  <w:divBdr>
                    <w:top w:val="none" w:sz="0" w:space="0" w:color="auto"/>
                    <w:left w:val="none" w:sz="0" w:space="0" w:color="auto"/>
                    <w:bottom w:val="none" w:sz="0" w:space="0" w:color="auto"/>
                    <w:right w:val="none" w:sz="0" w:space="0" w:color="auto"/>
                  </w:divBdr>
                  <w:divsChild>
                    <w:div w:id="81410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025171">
      <w:bodyDiv w:val="1"/>
      <w:marLeft w:val="0"/>
      <w:marRight w:val="0"/>
      <w:marTop w:val="0"/>
      <w:marBottom w:val="0"/>
      <w:divBdr>
        <w:top w:val="none" w:sz="0" w:space="0" w:color="auto"/>
        <w:left w:val="none" w:sz="0" w:space="0" w:color="auto"/>
        <w:bottom w:val="none" w:sz="0" w:space="0" w:color="auto"/>
        <w:right w:val="none" w:sz="0" w:space="0" w:color="auto"/>
      </w:divBdr>
    </w:div>
    <w:div w:id="1110735387">
      <w:bodyDiv w:val="1"/>
      <w:marLeft w:val="0"/>
      <w:marRight w:val="0"/>
      <w:marTop w:val="0"/>
      <w:marBottom w:val="0"/>
      <w:divBdr>
        <w:top w:val="none" w:sz="0" w:space="0" w:color="auto"/>
        <w:left w:val="none" w:sz="0" w:space="0" w:color="auto"/>
        <w:bottom w:val="none" w:sz="0" w:space="0" w:color="auto"/>
        <w:right w:val="none" w:sz="0" w:space="0" w:color="auto"/>
      </w:divBdr>
    </w:div>
    <w:div w:id="1155611571">
      <w:bodyDiv w:val="1"/>
      <w:marLeft w:val="0"/>
      <w:marRight w:val="0"/>
      <w:marTop w:val="0"/>
      <w:marBottom w:val="0"/>
      <w:divBdr>
        <w:top w:val="none" w:sz="0" w:space="0" w:color="auto"/>
        <w:left w:val="none" w:sz="0" w:space="0" w:color="auto"/>
        <w:bottom w:val="none" w:sz="0" w:space="0" w:color="auto"/>
        <w:right w:val="none" w:sz="0" w:space="0" w:color="auto"/>
      </w:divBdr>
    </w:div>
    <w:div w:id="1162742783">
      <w:bodyDiv w:val="1"/>
      <w:marLeft w:val="0"/>
      <w:marRight w:val="0"/>
      <w:marTop w:val="0"/>
      <w:marBottom w:val="0"/>
      <w:divBdr>
        <w:top w:val="none" w:sz="0" w:space="0" w:color="auto"/>
        <w:left w:val="none" w:sz="0" w:space="0" w:color="auto"/>
        <w:bottom w:val="none" w:sz="0" w:space="0" w:color="auto"/>
        <w:right w:val="none" w:sz="0" w:space="0" w:color="auto"/>
      </w:divBdr>
    </w:div>
    <w:div w:id="1184127409">
      <w:bodyDiv w:val="1"/>
      <w:marLeft w:val="0"/>
      <w:marRight w:val="0"/>
      <w:marTop w:val="0"/>
      <w:marBottom w:val="0"/>
      <w:divBdr>
        <w:top w:val="none" w:sz="0" w:space="0" w:color="auto"/>
        <w:left w:val="none" w:sz="0" w:space="0" w:color="auto"/>
        <w:bottom w:val="none" w:sz="0" w:space="0" w:color="auto"/>
        <w:right w:val="none" w:sz="0" w:space="0" w:color="auto"/>
      </w:divBdr>
    </w:div>
    <w:div w:id="1184634351">
      <w:bodyDiv w:val="1"/>
      <w:marLeft w:val="0"/>
      <w:marRight w:val="0"/>
      <w:marTop w:val="0"/>
      <w:marBottom w:val="0"/>
      <w:divBdr>
        <w:top w:val="none" w:sz="0" w:space="0" w:color="auto"/>
        <w:left w:val="none" w:sz="0" w:space="0" w:color="auto"/>
        <w:bottom w:val="none" w:sz="0" w:space="0" w:color="auto"/>
        <w:right w:val="none" w:sz="0" w:space="0" w:color="auto"/>
      </w:divBdr>
    </w:div>
    <w:div w:id="1193762371">
      <w:bodyDiv w:val="1"/>
      <w:marLeft w:val="0"/>
      <w:marRight w:val="0"/>
      <w:marTop w:val="0"/>
      <w:marBottom w:val="0"/>
      <w:divBdr>
        <w:top w:val="none" w:sz="0" w:space="0" w:color="auto"/>
        <w:left w:val="none" w:sz="0" w:space="0" w:color="auto"/>
        <w:bottom w:val="none" w:sz="0" w:space="0" w:color="auto"/>
        <w:right w:val="none" w:sz="0" w:space="0" w:color="auto"/>
      </w:divBdr>
    </w:div>
    <w:div w:id="1205941274">
      <w:bodyDiv w:val="1"/>
      <w:marLeft w:val="0"/>
      <w:marRight w:val="0"/>
      <w:marTop w:val="0"/>
      <w:marBottom w:val="0"/>
      <w:divBdr>
        <w:top w:val="none" w:sz="0" w:space="0" w:color="auto"/>
        <w:left w:val="none" w:sz="0" w:space="0" w:color="auto"/>
        <w:bottom w:val="none" w:sz="0" w:space="0" w:color="auto"/>
        <w:right w:val="none" w:sz="0" w:space="0" w:color="auto"/>
      </w:divBdr>
    </w:div>
    <w:div w:id="1249535352">
      <w:bodyDiv w:val="1"/>
      <w:marLeft w:val="0"/>
      <w:marRight w:val="0"/>
      <w:marTop w:val="0"/>
      <w:marBottom w:val="0"/>
      <w:divBdr>
        <w:top w:val="none" w:sz="0" w:space="0" w:color="auto"/>
        <w:left w:val="none" w:sz="0" w:space="0" w:color="auto"/>
        <w:bottom w:val="none" w:sz="0" w:space="0" w:color="auto"/>
        <w:right w:val="none" w:sz="0" w:space="0" w:color="auto"/>
      </w:divBdr>
    </w:div>
    <w:div w:id="1276405219">
      <w:bodyDiv w:val="1"/>
      <w:marLeft w:val="0"/>
      <w:marRight w:val="0"/>
      <w:marTop w:val="0"/>
      <w:marBottom w:val="0"/>
      <w:divBdr>
        <w:top w:val="none" w:sz="0" w:space="0" w:color="auto"/>
        <w:left w:val="none" w:sz="0" w:space="0" w:color="auto"/>
        <w:bottom w:val="none" w:sz="0" w:space="0" w:color="auto"/>
        <w:right w:val="none" w:sz="0" w:space="0" w:color="auto"/>
      </w:divBdr>
    </w:div>
    <w:div w:id="1298339671">
      <w:bodyDiv w:val="1"/>
      <w:marLeft w:val="0"/>
      <w:marRight w:val="0"/>
      <w:marTop w:val="0"/>
      <w:marBottom w:val="0"/>
      <w:divBdr>
        <w:top w:val="none" w:sz="0" w:space="0" w:color="auto"/>
        <w:left w:val="none" w:sz="0" w:space="0" w:color="auto"/>
        <w:bottom w:val="none" w:sz="0" w:space="0" w:color="auto"/>
        <w:right w:val="none" w:sz="0" w:space="0" w:color="auto"/>
      </w:divBdr>
    </w:div>
    <w:div w:id="1327131123">
      <w:bodyDiv w:val="1"/>
      <w:marLeft w:val="0"/>
      <w:marRight w:val="0"/>
      <w:marTop w:val="0"/>
      <w:marBottom w:val="0"/>
      <w:divBdr>
        <w:top w:val="none" w:sz="0" w:space="0" w:color="auto"/>
        <w:left w:val="none" w:sz="0" w:space="0" w:color="auto"/>
        <w:bottom w:val="none" w:sz="0" w:space="0" w:color="auto"/>
        <w:right w:val="none" w:sz="0" w:space="0" w:color="auto"/>
      </w:divBdr>
    </w:div>
    <w:div w:id="1329749795">
      <w:bodyDiv w:val="1"/>
      <w:marLeft w:val="0"/>
      <w:marRight w:val="0"/>
      <w:marTop w:val="0"/>
      <w:marBottom w:val="0"/>
      <w:divBdr>
        <w:top w:val="none" w:sz="0" w:space="0" w:color="auto"/>
        <w:left w:val="none" w:sz="0" w:space="0" w:color="auto"/>
        <w:bottom w:val="none" w:sz="0" w:space="0" w:color="auto"/>
        <w:right w:val="none" w:sz="0" w:space="0" w:color="auto"/>
      </w:divBdr>
    </w:div>
    <w:div w:id="1478691809">
      <w:bodyDiv w:val="1"/>
      <w:marLeft w:val="0"/>
      <w:marRight w:val="0"/>
      <w:marTop w:val="0"/>
      <w:marBottom w:val="0"/>
      <w:divBdr>
        <w:top w:val="none" w:sz="0" w:space="0" w:color="auto"/>
        <w:left w:val="none" w:sz="0" w:space="0" w:color="auto"/>
        <w:bottom w:val="none" w:sz="0" w:space="0" w:color="auto"/>
        <w:right w:val="none" w:sz="0" w:space="0" w:color="auto"/>
      </w:divBdr>
    </w:div>
    <w:div w:id="1551456999">
      <w:bodyDiv w:val="1"/>
      <w:marLeft w:val="0"/>
      <w:marRight w:val="0"/>
      <w:marTop w:val="0"/>
      <w:marBottom w:val="0"/>
      <w:divBdr>
        <w:top w:val="none" w:sz="0" w:space="0" w:color="auto"/>
        <w:left w:val="none" w:sz="0" w:space="0" w:color="auto"/>
        <w:bottom w:val="none" w:sz="0" w:space="0" w:color="auto"/>
        <w:right w:val="none" w:sz="0" w:space="0" w:color="auto"/>
      </w:divBdr>
    </w:div>
    <w:div w:id="1554465426">
      <w:bodyDiv w:val="1"/>
      <w:marLeft w:val="0"/>
      <w:marRight w:val="0"/>
      <w:marTop w:val="0"/>
      <w:marBottom w:val="0"/>
      <w:divBdr>
        <w:top w:val="none" w:sz="0" w:space="0" w:color="auto"/>
        <w:left w:val="none" w:sz="0" w:space="0" w:color="auto"/>
        <w:bottom w:val="none" w:sz="0" w:space="0" w:color="auto"/>
        <w:right w:val="none" w:sz="0" w:space="0" w:color="auto"/>
      </w:divBdr>
    </w:div>
    <w:div w:id="1564755121">
      <w:bodyDiv w:val="1"/>
      <w:marLeft w:val="0"/>
      <w:marRight w:val="0"/>
      <w:marTop w:val="0"/>
      <w:marBottom w:val="0"/>
      <w:divBdr>
        <w:top w:val="none" w:sz="0" w:space="0" w:color="auto"/>
        <w:left w:val="none" w:sz="0" w:space="0" w:color="auto"/>
        <w:bottom w:val="none" w:sz="0" w:space="0" w:color="auto"/>
        <w:right w:val="none" w:sz="0" w:space="0" w:color="auto"/>
      </w:divBdr>
    </w:div>
    <w:div w:id="1582449404">
      <w:bodyDiv w:val="1"/>
      <w:marLeft w:val="0"/>
      <w:marRight w:val="0"/>
      <w:marTop w:val="0"/>
      <w:marBottom w:val="0"/>
      <w:divBdr>
        <w:top w:val="none" w:sz="0" w:space="0" w:color="auto"/>
        <w:left w:val="none" w:sz="0" w:space="0" w:color="auto"/>
        <w:bottom w:val="none" w:sz="0" w:space="0" w:color="auto"/>
        <w:right w:val="none" w:sz="0" w:space="0" w:color="auto"/>
      </w:divBdr>
    </w:div>
    <w:div w:id="1667051728">
      <w:bodyDiv w:val="1"/>
      <w:marLeft w:val="0"/>
      <w:marRight w:val="0"/>
      <w:marTop w:val="0"/>
      <w:marBottom w:val="0"/>
      <w:divBdr>
        <w:top w:val="none" w:sz="0" w:space="0" w:color="auto"/>
        <w:left w:val="none" w:sz="0" w:space="0" w:color="auto"/>
        <w:bottom w:val="none" w:sz="0" w:space="0" w:color="auto"/>
        <w:right w:val="none" w:sz="0" w:space="0" w:color="auto"/>
      </w:divBdr>
    </w:div>
    <w:div w:id="1721246132">
      <w:bodyDiv w:val="1"/>
      <w:marLeft w:val="0"/>
      <w:marRight w:val="0"/>
      <w:marTop w:val="0"/>
      <w:marBottom w:val="0"/>
      <w:divBdr>
        <w:top w:val="none" w:sz="0" w:space="0" w:color="auto"/>
        <w:left w:val="none" w:sz="0" w:space="0" w:color="auto"/>
        <w:bottom w:val="none" w:sz="0" w:space="0" w:color="auto"/>
        <w:right w:val="none" w:sz="0" w:space="0" w:color="auto"/>
      </w:divBdr>
    </w:div>
    <w:div w:id="1775634774">
      <w:bodyDiv w:val="1"/>
      <w:marLeft w:val="0"/>
      <w:marRight w:val="0"/>
      <w:marTop w:val="0"/>
      <w:marBottom w:val="0"/>
      <w:divBdr>
        <w:top w:val="none" w:sz="0" w:space="0" w:color="auto"/>
        <w:left w:val="none" w:sz="0" w:space="0" w:color="auto"/>
        <w:bottom w:val="none" w:sz="0" w:space="0" w:color="auto"/>
        <w:right w:val="none" w:sz="0" w:space="0" w:color="auto"/>
      </w:divBdr>
    </w:div>
    <w:div w:id="1787233585">
      <w:bodyDiv w:val="1"/>
      <w:marLeft w:val="0"/>
      <w:marRight w:val="0"/>
      <w:marTop w:val="0"/>
      <w:marBottom w:val="0"/>
      <w:divBdr>
        <w:top w:val="none" w:sz="0" w:space="0" w:color="auto"/>
        <w:left w:val="none" w:sz="0" w:space="0" w:color="auto"/>
        <w:bottom w:val="none" w:sz="0" w:space="0" w:color="auto"/>
        <w:right w:val="none" w:sz="0" w:space="0" w:color="auto"/>
      </w:divBdr>
    </w:div>
    <w:div w:id="1863932883">
      <w:bodyDiv w:val="1"/>
      <w:marLeft w:val="0"/>
      <w:marRight w:val="0"/>
      <w:marTop w:val="0"/>
      <w:marBottom w:val="0"/>
      <w:divBdr>
        <w:top w:val="none" w:sz="0" w:space="0" w:color="auto"/>
        <w:left w:val="none" w:sz="0" w:space="0" w:color="auto"/>
        <w:bottom w:val="none" w:sz="0" w:space="0" w:color="auto"/>
        <w:right w:val="none" w:sz="0" w:space="0" w:color="auto"/>
      </w:divBdr>
    </w:div>
    <w:div w:id="1895696288">
      <w:bodyDiv w:val="1"/>
      <w:marLeft w:val="0"/>
      <w:marRight w:val="0"/>
      <w:marTop w:val="0"/>
      <w:marBottom w:val="0"/>
      <w:divBdr>
        <w:top w:val="none" w:sz="0" w:space="0" w:color="auto"/>
        <w:left w:val="none" w:sz="0" w:space="0" w:color="auto"/>
        <w:bottom w:val="none" w:sz="0" w:space="0" w:color="auto"/>
        <w:right w:val="none" w:sz="0" w:space="0" w:color="auto"/>
      </w:divBdr>
    </w:div>
    <w:div w:id="1911110690">
      <w:bodyDiv w:val="1"/>
      <w:marLeft w:val="0"/>
      <w:marRight w:val="0"/>
      <w:marTop w:val="0"/>
      <w:marBottom w:val="0"/>
      <w:divBdr>
        <w:top w:val="none" w:sz="0" w:space="0" w:color="auto"/>
        <w:left w:val="none" w:sz="0" w:space="0" w:color="auto"/>
        <w:bottom w:val="none" w:sz="0" w:space="0" w:color="auto"/>
        <w:right w:val="none" w:sz="0" w:space="0" w:color="auto"/>
      </w:divBdr>
    </w:div>
    <w:div w:id="1919554455">
      <w:bodyDiv w:val="1"/>
      <w:marLeft w:val="0"/>
      <w:marRight w:val="0"/>
      <w:marTop w:val="0"/>
      <w:marBottom w:val="0"/>
      <w:divBdr>
        <w:top w:val="none" w:sz="0" w:space="0" w:color="auto"/>
        <w:left w:val="none" w:sz="0" w:space="0" w:color="auto"/>
        <w:bottom w:val="none" w:sz="0" w:space="0" w:color="auto"/>
        <w:right w:val="none" w:sz="0" w:space="0" w:color="auto"/>
      </w:divBdr>
      <w:divsChild>
        <w:div w:id="1346635252">
          <w:marLeft w:val="0"/>
          <w:marRight w:val="0"/>
          <w:marTop w:val="0"/>
          <w:marBottom w:val="0"/>
          <w:divBdr>
            <w:top w:val="none" w:sz="0" w:space="0" w:color="auto"/>
            <w:left w:val="none" w:sz="0" w:space="0" w:color="auto"/>
            <w:bottom w:val="none" w:sz="0" w:space="0" w:color="auto"/>
            <w:right w:val="none" w:sz="0" w:space="0" w:color="auto"/>
          </w:divBdr>
          <w:divsChild>
            <w:div w:id="333608487">
              <w:marLeft w:val="0"/>
              <w:marRight w:val="0"/>
              <w:marTop w:val="0"/>
              <w:marBottom w:val="0"/>
              <w:divBdr>
                <w:top w:val="none" w:sz="0" w:space="0" w:color="auto"/>
                <w:left w:val="none" w:sz="0" w:space="0" w:color="auto"/>
                <w:bottom w:val="none" w:sz="0" w:space="0" w:color="auto"/>
                <w:right w:val="none" w:sz="0" w:space="0" w:color="auto"/>
              </w:divBdr>
              <w:divsChild>
                <w:div w:id="268047979">
                  <w:marLeft w:val="0"/>
                  <w:marRight w:val="0"/>
                  <w:marTop w:val="0"/>
                  <w:marBottom w:val="0"/>
                  <w:divBdr>
                    <w:top w:val="none" w:sz="0" w:space="0" w:color="auto"/>
                    <w:left w:val="none" w:sz="0" w:space="0" w:color="auto"/>
                    <w:bottom w:val="none" w:sz="0" w:space="0" w:color="auto"/>
                    <w:right w:val="none" w:sz="0" w:space="0" w:color="auto"/>
                  </w:divBdr>
                  <w:divsChild>
                    <w:div w:id="17466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645680">
      <w:bodyDiv w:val="1"/>
      <w:marLeft w:val="0"/>
      <w:marRight w:val="0"/>
      <w:marTop w:val="0"/>
      <w:marBottom w:val="0"/>
      <w:divBdr>
        <w:top w:val="none" w:sz="0" w:space="0" w:color="auto"/>
        <w:left w:val="none" w:sz="0" w:space="0" w:color="auto"/>
        <w:bottom w:val="none" w:sz="0" w:space="0" w:color="auto"/>
        <w:right w:val="none" w:sz="0" w:space="0" w:color="auto"/>
      </w:divBdr>
    </w:div>
    <w:div w:id="1954969520">
      <w:bodyDiv w:val="1"/>
      <w:marLeft w:val="0"/>
      <w:marRight w:val="0"/>
      <w:marTop w:val="0"/>
      <w:marBottom w:val="0"/>
      <w:divBdr>
        <w:top w:val="none" w:sz="0" w:space="0" w:color="auto"/>
        <w:left w:val="none" w:sz="0" w:space="0" w:color="auto"/>
        <w:bottom w:val="none" w:sz="0" w:space="0" w:color="auto"/>
        <w:right w:val="none" w:sz="0" w:space="0" w:color="auto"/>
      </w:divBdr>
    </w:div>
    <w:div w:id="1955013888">
      <w:bodyDiv w:val="1"/>
      <w:marLeft w:val="0"/>
      <w:marRight w:val="0"/>
      <w:marTop w:val="0"/>
      <w:marBottom w:val="0"/>
      <w:divBdr>
        <w:top w:val="none" w:sz="0" w:space="0" w:color="auto"/>
        <w:left w:val="none" w:sz="0" w:space="0" w:color="auto"/>
        <w:bottom w:val="none" w:sz="0" w:space="0" w:color="auto"/>
        <w:right w:val="none" w:sz="0" w:space="0" w:color="auto"/>
      </w:divBdr>
    </w:div>
    <w:div w:id="1999767758">
      <w:bodyDiv w:val="1"/>
      <w:marLeft w:val="0"/>
      <w:marRight w:val="0"/>
      <w:marTop w:val="0"/>
      <w:marBottom w:val="0"/>
      <w:divBdr>
        <w:top w:val="none" w:sz="0" w:space="0" w:color="auto"/>
        <w:left w:val="none" w:sz="0" w:space="0" w:color="auto"/>
        <w:bottom w:val="none" w:sz="0" w:space="0" w:color="auto"/>
        <w:right w:val="none" w:sz="0" w:space="0" w:color="auto"/>
      </w:divBdr>
    </w:div>
    <w:div w:id="2073191825">
      <w:bodyDiv w:val="1"/>
      <w:marLeft w:val="0"/>
      <w:marRight w:val="0"/>
      <w:marTop w:val="0"/>
      <w:marBottom w:val="0"/>
      <w:divBdr>
        <w:top w:val="none" w:sz="0" w:space="0" w:color="auto"/>
        <w:left w:val="none" w:sz="0" w:space="0" w:color="auto"/>
        <w:bottom w:val="none" w:sz="0" w:space="0" w:color="auto"/>
        <w:right w:val="none" w:sz="0" w:space="0" w:color="auto"/>
      </w:divBdr>
    </w:div>
    <w:div w:id="2073889998">
      <w:bodyDiv w:val="1"/>
      <w:marLeft w:val="0"/>
      <w:marRight w:val="0"/>
      <w:marTop w:val="0"/>
      <w:marBottom w:val="0"/>
      <w:divBdr>
        <w:top w:val="none" w:sz="0" w:space="0" w:color="auto"/>
        <w:left w:val="none" w:sz="0" w:space="0" w:color="auto"/>
        <w:bottom w:val="none" w:sz="0" w:space="0" w:color="auto"/>
        <w:right w:val="none" w:sz="0" w:space="0" w:color="auto"/>
      </w:divBdr>
      <w:divsChild>
        <w:div w:id="782924014">
          <w:marLeft w:val="0"/>
          <w:marRight w:val="0"/>
          <w:marTop w:val="0"/>
          <w:marBottom w:val="0"/>
          <w:divBdr>
            <w:top w:val="none" w:sz="0" w:space="0" w:color="auto"/>
            <w:left w:val="none" w:sz="0" w:space="0" w:color="auto"/>
            <w:bottom w:val="none" w:sz="0" w:space="0" w:color="auto"/>
            <w:right w:val="none" w:sz="0" w:space="0" w:color="auto"/>
          </w:divBdr>
          <w:divsChild>
            <w:div w:id="1983996796">
              <w:marLeft w:val="0"/>
              <w:marRight w:val="0"/>
              <w:marTop w:val="0"/>
              <w:marBottom w:val="0"/>
              <w:divBdr>
                <w:top w:val="none" w:sz="0" w:space="0" w:color="auto"/>
                <w:left w:val="none" w:sz="0" w:space="0" w:color="auto"/>
                <w:bottom w:val="none" w:sz="0" w:space="0" w:color="auto"/>
                <w:right w:val="none" w:sz="0" w:space="0" w:color="auto"/>
              </w:divBdr>
              <w:divsChild>
                <w:div w:id="716977983">
                  <w:marLeft w:val="0"/>
                  <w:marRight w:val="0"/>
                  <w:marTop w:val="0"/>
                  <w:marBottom w:val="0"/>
                  <w:divBdr>
                    <w:top w:val="none" w:sz="0" w:space="0" w:color="auto"/>
                    <w:left w:val="none" w:sz="0" w:space="0" w:color="auto"/>
                    <w:bottom w:val="none" w:sz="0" w:space="0" w:color="auto"/>
                    <w:right w:val="none" w:sz="0" w:space="0" w:color="auto"/>
                  </w:divBdr>
                  <w:divsChild>
                    <w:div w:id="35535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746325">
      <w:bodyDiv w:val="1"/>
      <w:marLeft w:val="0"/>
      <w:marRight w:val="0"/>
      <w:marTop w:val="0"/>
      <w:marBottom w:val="0"/>
      <w:divBdr>
        <w:top w:val="none" w:sz="0" w:space="0" w:color="auto"/>
        <w:left w:val="none" w:sz="0" w:space="0" w:color="auto"/>
        <w:bottom w:val="none" w:sz="0" w:space="0" w:color="auto"/>
        <w:right w:val="none" w:sz="0" w:space="0" w:color="auto"/>
      </w:divBdr>
    </w:div>
    <w:div w:id="2108961107">
      <w:bodyDiv w:val="1"/>
      <w:marLeft w:val="0"/>
      <w:marRight w:val="0"/>
      <w:marTop w:val="0"/>
      <w:marBottom w:val="0"/>
      <w:divBdr>
        <w:top w:val="none" w:sz="0" w:space="0" w:color="auto"/>
        <w:left w:val="none" w:sz="0" w:space="0" w:color="auto"/>
        <w:bottom w:val="none" w:sz="0" w:space="0" w:color="auto"/>
        <w:right w:val="none" w:sz="0" w:space="0" w:color="auto"/>
      </w:divBdr>
    </w:div>
    <w:div w:id="211493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ne.mx" TargetMode="External"/><Relationship Id="rId18" Type="http://schemas.openxmlformats.org/officeDocument/2006/relationships/hyperlink" Target="mailto:revisiones.utvopl@ine.mx" TargetMode="External"/><Relationship Id="rId26" Type="http://schemas.openxmlformats.org/officeDocument/2006/relationships/hyperlink" Target="http://www.ine.mx" TargetMode="External"/><Relationship Id="rId3" Type="http://schemas.openxmlformats.org/officeDocument/2006/relationships/customXml" Target="../customXml/item3.xml"/><Relationship Id="rId21" Type="http://schemas.openxmlformats.org/officeDocument/2006/relationships/hyperlink" Target="http://www.ine.mx"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ine.mx" TargetMode="External"/><Relationship Id="rId17" Type="http://schemas.openxmlformats.org/officeDocument/2006/relationships/hyperlink" Target="http://www.ine.mx" TargetMode="External"/><Relationship Id="rId25" Type="http://schemas.openxmlformats.org/officeDocument/2006/relationships/hyperlink" Target="http://www.ine.mx" TargetMode="External"/><Relationship Id="rId33"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hyperlink" Target="http://www.ine.mx" TargetMode="External"/><Relationship Id="rId20" Type="http://schemas.openxmlformats.org/officeDocument/2006/relationships/hyperlink" Target="http://www.ine.mx" TargetMode="External"/><Relationship Id="rId29" Type="http://schemas.openxmlformats.org/officeDocument/2006/relationships/hyperlink" Target="http://www.ine.m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ne.mx" TargetMode="External"/><Relationship Id="rId24" Type="http://schemas.openxmlformats.org/officeDocument/2006/relationships/hyperlink" Target="http://www.ine.mx" TargetMode="External"/><Relationship Id="rId32"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www.ine.mx" TargetMode="External"/><Relationship Id="rId23" Type="http://schemas.openxmlformats.org/officeDocument/2006/relationships/hyperlink" Target="mailto:revisiones.utvopl@ine.mx" TargetMode="External"/><Relationship Id="rId28" Type="http://schemas.openxmlformats.org/officeDocument/2006/relationships/hyperlink" Target="http://www.ine.mx" TargetMode="External"/><Relationship Id="rId10" Type="http://schemas.openxmlformats.org/officeDocument/2006/relationships/endnotes" Target="endnotes.xml"/><Relationship Id="rId19" Type="http://schemas.openxmlformats.org/officeDocument/2006/relationships/hyperlink" Target="http://www.ine.mx"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ne.mx" TargetMode="External"/><Relationship Id="rId22" Type="http://schemas.openxmlformats.org/officeDocument/2006/relationships/hyperlink" Target="http://www.ine.mx" TargetMode="External"/><Relationship Id="rId27" Type="http://schemas.openxmlformats.org/officeDocument/2006/relationships/hyperlink" Target="http://www.ine.mx" TargetMode="External"/><Relationship Id="rId30" Type="http://schemas.openxmlformats.org/officeDocument/2006/relationships/header" Target="header1.xml"/><Relationship Id="rId35"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8DF1E72B414054598023D5A721AC434" ma:contentTypeVersion="11" ma:contentTypeDescription="Crear nuevo documento." ma:contentTypeScope="" ma:versionID="58dcaba439117aee66254d88eab18d9c">
  <xsd:schema xmlns:xsd="http://www.w3.org/2001/XMLSchema" xmlns:xs="http://www.w3.org/2001/XMLSchema" xmlns:p="http://schemas.microsoft.com/office/2006/metadata/properties" xmlns:ns2="8175d881-c252-4cc7-85ac-127631b324fb" xmlns:ns3="7463e6f2-4cf7-4f37-8a7b-859c1e512b3c" targetNamespace="http://schemas.microsoft.com/office/2006/metadata/properties" ma:root="true" ma:fieldsID="127161971060ac3c53a900d829e61c61" ns2:_="" ns3:_="">
    <xsd:import namespace="8175d881-c252-4cc7-85ac-127631b324fb"/>
    <xsd:import namespace="7463e6f2-4cf7-4f37-8a7b-859c1e512b3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75d881-c252-4cc7-85ac-127631b324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63e6f2-4cf7-4f37-8a7b-859c1e512b3c" elementFormDefault="qualified">
    <xsd:import namespace="http://schemas.microsoft.com/office/2006/documentManagement/types"/>
    <xsd:import namespace="http://schemas.microsoft.com/office/infopath/2007/PartnerControls"/>
    <xsd:element name="SharedWithUsers" ma:index="13"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4BF967-3F6A-409E-B6B0-816DC6CB51CF}">
  <ds:schemaRefs>
    <ds:schemaRef ds:uri="http://schemas.microsoft.com/sharepoint/v3/contenttype/forms"/>
  </ds:schemaRefs>
</ds:datastoreItem>
</file>

<file path=customXml/itemProps2.xml><?xml version="1.0" encoding="utf-8"?>
<ds:datastoreItem xmlns:ds="http://schemas.openxmlformats.org/officeDocument/2006/customXml" ds:itemID="{DA9ADA8E-427D-4D4C-B7D1-41FDCDB034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75d881-c252-4cc7-85ac-127631b324fb"/>
    <ds:schemaRef ds:uri="7463e6f2-4cf7-4f37-8a7b-859c1e512b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AC66C5-9718-4151-AFA4-DA989F4B0646}">
  <ds:schemaRefs>
    <ds:schemaRef ds:uri="http://schemas.openxmlformats.org/officeDocument/2006/bibliography"/>
  </ds:schemaRefs>
</ds:datastoreItem>
</file>

<file path=customXml/itemProps4.xml><?xml version="1.0" encoding="utf-8"?>
<ds:datastoreItem xmlns:ds="http://schemas.openxmlformats.org/officeDocument/2006/customXml" ds:itemID="{3A78B713-5F01-4875-BC41-F033232FB74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6970</Words>
  <Characters>38339</Characters>
  <Application>Microsoft Office Word</Application>
  <DocSecurity>0</DocSecurity>
  <Lines>319</Lines>
  <Paragraphs>90</Paragraphs>
  <ScaleCrop>false</ScaleCrop>
  <HeadingPairs>
    <vt:vector size="2" baseType="variant">
      <vt:variant>
        <vt:lpstr>Título</vt:lpstr>
      </vt:variant>
      <vt:variant>
        <vt:i4>1</vt:i4>
      </vt:variant>
    </vt:vector>
  </HeadingPairs>
  <TitlesOfParts>
    <vt:vector size="1" baseType="lpstr">
      <vt:lpstr/>
    </vt:vector>
  </TitlesOfParts>
  <Company>INE</Company>
  <LinksUpToDate>false</LinksUpToDate>
  <CharactersWithSpaces>45219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INE</dc:creator>
  <cp:lastModifiedBy>CABRERA ACEVES MAURICIO</cp:lastModifiedBy>
  <cp:revision>7</cp:revision>
  <cp:lastPrinted>2019-06-28T20:01:00Z</cp:lastPrinted>
  <dcterms:created xsi:type="dcterms:W3CDTF">2020-06-19T19:52:00Z</dcterms:created>
  <dcterms:modified xsi:type="dcterms:W3CDTF">2020-07-06T16:09:00Z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0x010100C8DF1E72B414054598023D5A721AC434</vt:lpwstr>
  </property>
</Properties>
</file>